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DC314" w14:textId="77777777" w:rsidR="002C0D0B" w:rsidRDefault="002C0D0B" w:rsidP="002C0D0B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Приложение к ООП ООО</w:t>
      </w:r>
    </w:p>
    <w:p w14:paraId="7AF1B618" w14:textId="77777777" w:rsidR="002C0D0B" w:rsidRDefault="002C0D0B" w:rsidP="002C0D0B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281A802A" w14:textId="77777777" w:rsidR="002C0D0B" w:rsidRDefault="002C0D0B" w:rsidP="008E5BA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</w:p>
    <w:p w14:paraId="56ECE0F8" w14:textId="1F3AA6B7" w:rsidR="00986D3F" w:rsidRPr="008E5BAB" w:rsidRDefault="00986D3F" w:rsidP="008E5BA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8E5BAB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87F7A8F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2D8DB271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42538F">
        <w:rPr>
          <w:rFonts w:ascii="Times New Roman" w:eastAsia="Times New Roman" w:hAnsi="Times New Roman" w:cs="Times New Roman"/>
          <w:b/>
        </w:rPr>
        <w:t>Основы безопасности и защиты Родины</w:t>
      </w:r>
      <w:r w:rsidR="0078171E">
        <w:rPr>
          <w:rFonts w:ascii="Times New Roman" w:eastAsia="Times New Roman" w:hAnsi="Times New Roman" w:cs="Times New Roman"/>
          <w:b/>
        </w:rPr>
        <w:t>»</w:t>
      </w:r>
      <w:r w:rsidR="00FA115E">
        <w:rPr>
          <w:rFonts w:ascii="Times New Roman" w:eastAsia="Times New Roman" w:hAnsi="Times New Roman" w:cs="Times New Roman"/>
          <w:b/>
        </w:rPr>
        <w:t xml:space="preserve"> </w:t>
      </w:r>
      <w:r w:rsidR="0042538F">
        <w:rPr>
          <w:rFonts w:ascii="Times New Roman" w:eastAsia="Times New Roman" w:hAnsi="Times New Roman" w:cs="Times New Roman"/>
          <w:b/>
        </w:rPr>
        <w:t xml:space="preserve"> </w:t>
      </w:r>
    </w:p>
    <w:p w14:paraId="30036182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26"/>
      </w:tblGrid>
      <w:tr w:rsidR="00986D3F" w:rsidRPr="003272F4" w14:paraId="7F285CAC" w14:textId="77777777" w:rsidTr="008E5BAB">
        <w:trPr>
          <w:trHeight w:val="505"/>
        </w:trPr>
        <w:tc>
          <w:tcPr>
            <w:tcW w:w="7802" w:type="dxa"/>
            <w:shd w:val="clear" w:color="auto" w:fill="EAF1DD"/>
          </w:tcPr>
          <w:p w14:paraId="0CC08482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4253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основам безопасности и защиты Родины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0A81F41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27A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5CC3EB03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26" w:type="dxa"/>
            <w:shd w:val="clear" w:color="auto" w:fill="EAF1DD"/>
          </w:tcPr>
          <w:p w14:paraId="631BA93B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7381FCA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0C0F7FB2" w14:textId="77777777" w:rsidTr="008E5BAB">
        <w:trPr>
          <w:trHeight w:val="254"/>
        </w:trPr>
        <w:tc>
          <w:tcPr>
            <w:tcW w:w="7802" w:type="dxa"/>
          </w:tcPr>
          <w:p w14:paraId="4A783FF3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1 «Безопасное и устойчивое развитие личности, общества, государства»:</w:t>
            </w:r>
          </w:p>
          <w:p w14:paraId="023A24B9" w14:textId="77777777" w:rsidR="00986D3F" w:rsidRPr="00E0762B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Конституции Российской Федерации;</w:t>
            </w:r>
          </w:p>
        </w:tc>
        <w:tc>
          <w:tcPr>
            <w:tcW w:w="2126" w:type="dxa"/>
          </w:tcPr>
          <w:p w14:paraId="0B9F7FB6" w14:textId="77777777" w:rsidR="00986D3F" w:rsidRDefault="008E5BAB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0F32CEF" w14:textId="77777777" w:rsidR="008E5BAB" w:rsidRPr="003272F4" w:rsidRDefault="008E5BAB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7190CF7" w14:textId="77777777" w:rsidTr="008E5BAB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49A280B2" w14:textId="77777777" w:rsidR="00986D3F" w:rsidRPr="00E0762B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содержание статей 2, 4, 20, 41, 42, 58, 59 Конституции Российской Федерации, пояснять их значение для личности и общества;</w:t>
            </w:r>
          </w:p>
        </w:tc>
        <w:tc>
          <w:tcPr>
            <w:tcW w:w="2126" w:type="dxa"/>
          </w:tcPr>
          <w:p w14:paraId="7A301178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11B159E" w14:textId="77777777" w:rsidR="00986D3F" w:rsidRPr="00E0762B" w:rsidRDefault="008E5BAB" w:rsidP="008E5BA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1C7C7930" w14:textId="77777777" w:rsidTr="008E5BAB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2CE9" w14:textId="77777777" w:rsidR="00986D3F" w:rsidRPr="00E0762B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05AE9D92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6DFA2FD" w14:textId="77777777" w:rsidR="00986D3F" w:rsidRPr="00E0762B" w:rsidRDefault="008E5BAB" w:rsidP="008E5BA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7AF1AC52" w14:textId="77777777" w:rsidTr="008E5BAB">
        <w:trPr>
          <w:trHeight w:val="769"/>
        </w:trPr>
        <w:tc>
          <w:tcPr>
            <w:tcW w:w="7802" w:type="dxa"/>
          </w:tcPr>
          <w:p w14:paraId="6E41DF88" w14:textId="77777777" w:rsidR="00986D3F" w:rsidRPr="00E0762B" w:rsidRDefault="0042538F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понятия «национальные интересы» и «угрозы национальной безопасности», приводить примеры;</w:t>
            </w:r>
          </w:p>
        </w:tc>
        <w:tc>
          <w:tcPr>
            <w:tcW w:w="2126" w:type="dxa"/>
          </w:tcPr>
          <w:p w14:paraId="70294DFA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BA16D79" w14:textId="77777777" w:rsidR="00986D3F" w:rsidRPr="00E0762B" w:rsidRDefault="008E5BAB" w:rsidP="008E5BAB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64C7C133" w14:textId="77777777" w:rsidTr="008E5BAB">
        <w:trPr>
          <w:trHeight w:val="505"/>
        </w:trPr>
        <w:tc>
          <w:tcPr>
            <w:tcW w:w="7802" w:type="dxa"/>
          </w:tcPr>
          <w:p w14:paraId="246CBF40" w14:textId="77777777" w:rsidR="00986D3F" w:rsidRPr="00E0762B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классификацию чрезвычайных ситуаций по масштабам и источникам возникновения, приводить примеры;</w:t>
            </w:r>
          </w:p>
        </w:tc>
        <w:tc>
          <w:tcPr>
            <w:tcW w:w="2126" w:type="dxa"/>
          </w:tcPr>
          <w:p w14:paraId="7AF1BEA8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2C2D04" w14:textId="77777777" w:rsidR="00986D3F" w:rsidRPr="00E0762B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C87C252" w14:textId="77777777" w:rsidTr="008E5BAB">
        <w:trPr>
          <w:trHeight w:val="375"/>
        </w:trPr>
        <w:tc>
          <w:tcPr>
            <w:tcW w:w="7802" w:type="dxa"/>
          </w:tcPr>
          <w:p w14:paraId="5E4BBE0E" w14:textId="77777777" w:rsidR="009443AB" w:rsidRPr="009443AB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способы информирования и оповещения населения о чрезвычайных ситуациях;</w:t>
            </w:r>
          </w:p>
        </w:tc>
        <w:tc>
          <w:tcPr>
            <w:tcW w:w="2126" w:type="dxa"/>
          </w:tcPr>
          <w:p w14:paraId="1AC71AF2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361730E" w14:textId="77777777" w:rsidR="00986D3F" w:rsidRPr="00E0762B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87546" w:rsidRPr="003272F4" w14:paraId="69728D62" w14:textId="77777777" w:rsidTr="008E5BAB">
        <w:trPr>
          <w:trHeight w:val="506"/>
        </w:trPr>
        <w:tc>
          <w:tcPr>
            <w:tcW w:w="7802" w:type="dxa"/>
          </w:tcPr>
          <w:p w14:paraId="6F367C48" w14:textId="77777777" w:rsidR="00487546" w:rsidRPr="00487546" w:rsidRDefault="008A1D50" w:rsidP="00DC59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="0042538F"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      </w:r>
          </w:p>
        </w:tc>
        <w:tc>
          <w:tcPr>
            <w:tcW w:w="2126" w:type="dxa"/>
          </w:tcPr>
          <w:p w14:paraId="184AD4B6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CF1C04" w14:textId="77777777" w:rsidR="00487546" w:rsidRPr="00487546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DC59A8" w:rsidRPr="003272F4" w14:paraId="2C6F0F9B" w14:textId="77777777" w:rsidTr="008E5BAB">
        <w:trPr>
          <w:trHeight w:val="506"/>
        </w:trPr>
        <w:tc>
          <w:tcPr>
            <w:tcW w:w="7802" w:type="dxa"/>
          </w:tcPr>
          <w:p w14:paraId="6AA6D0D3" w14:textId="77777777" w:rsidR="00DC59A8" w:rsidRPr="00DC59A8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выработать навыки безопасных действий при получении сигнала «Внимание всем!»; </w:t>
            </w:r>
          </w:p>
        </w:tc>
        <w:tc>
          <w:tcPr>
            <w:tcW w:w="2126" w:type="dxa"/>
          </w:tcPr>
          <w:p w14:paraId="1CA621E5" w14:textId="77777777" w:rsidR="00DC59A8" w:rsidRPr="00DC59A8" w:rsidRDefault="008E5BAB" w:rsidP="00DC59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DC59A8" w:rsidRPr="003272F4" w14:paraId="2CE0B0EA" w14:textId="77777777" w:rsidTr="008E5BAB">
        <w:trPr>
          <w:trHeight w:val="448"/>
        </w:trPr>
        <w:tc>
          <w:tcPr>
            <w:tcW w:w="7802" w:type="dxa"/>
          </w:tcPr>
          <w:p w14:paraId="3BB676BD" w14:textId="77777777" w:rsidR="00DC59A8" w:rsidRPr="00487546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изучить средства индивидуальной и коллективной защиты населения, вырабатывать навыки пользования фильтрующим противогазом;</w:t>
            </w:r>
          </w:p>
        </w:tc>
        <w:tc>
          <w:tcPr>
            <w:tcW w:w="2126" w:type="dxa"/>
          </w:tcPr>
          <w:p w14:paraId="61F60AC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70921A8" w14:textId="77777777" w:rsidR="008E5BAB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45CF2EF" w14:textId="77777777" w:rsidR="00DC59A8" w:rsidRPr="00487546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C59A8" w:rsidRPr="003272F4" w14:paraId="2A970D1C" w14:textId="77777777" w:rsidTr="008E5BAB">
        <w:trPr>
          <w:trHeight w:val="506"/>
        </w:trPr>
        <w:tc>
          <w:tcPr>
            <w:tcW w:w="7802" w:type="dxa"/>
          </w:tcPr>
          <w:p w14:paraId="42EFBEAD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порядок действий населения при объявлении эвакуации;</w:t>
            </w:r>
          </w:p>
          <w:p w14:paraId="0272B922" w14:textId="77777777" w:rsidR="00DC59A8" w:rsidRPr="00487546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современное состояние Вооружённых Сил Российской Федерации;</w:t>
            </w:r>
          </w:p>
        </w:tc>
        <w:tc>
          <w:tcPr>
            <w:tcW w:w="2126" w:type="dxa"/>
          </w:tcPr>
          <w:p w14:paraId="06350F5E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9B3D9A" w14:textId="77777777" w:rsidR="00DC59A8" w:rsidRPr="00487546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DC59A8" w:rsidRPr="003272F4" w14:paraId="1C5B8833" w14:textId="77777777" w:rsidTr="008E5BAB">
        <w:trPr>
          <w:trHeight w:val="506"/>
        </w:trPr>
        <w:tc>
          <w:tcPr>
            <w:tcW w:w="7802" w:type="dxa"/>
          </w:tcPr>
          <w:p w14:paraId="7FDEC35C" w14:textId="77777777" w:rsidR="00DC59A8" w:rsidRPr="00487546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применения Вооружённых Сил Российской Федерации в борьбе с неонацизмом и международным терроризмом;</w:t>
            </w:r>
          </w:p>
        </w:tc>
        <w:tc>
          <w:tcPr>
            <w:tcW w:w="2126" w:type="dxa"/>
          </w:tcPr>
          <w:p w14:paraId="1FF9989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56059A2" w14:textId="77777777" w:rsidR="00DC59A8" w:rsidRPr="00487546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2538F" w:rsidRPr="003272F4" w14:paraId="1F296759" w14:textId="77777777" w:rsidTr="008E5BAB">
        <w:trPr>
          <w:trHeight w:val="301"/>
        </w:trPr>
        <w:tc>
          <w:tcPr>
            <w:tcW w:w="7802" w:type="dxa"/>
          </w:tcPr>
          <w:p w14:paraId="7E84D907" w14:textId="77777777" w:rsidR="0042538F" w:rsidRPr="0042538F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понятия «воинская обязанность», «военная служба»;</w:t>
            </w:r>
          </w:p>
        </w:tc>
        <w:tc>
          <w:tcPr>
            <w:tcW w:w="2126" w:type="dxa"/>
          </w:tcPr>
          <w:p w14:paraId="4986CCD7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36D3224" w14:textId="77777777" w:rsidR="0042538F" w:rsidRPr="0042538F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2538F" w:rsidRPr="003272F4" w14:paraId="4A07D8CE" w14:textId="77777777" w:rsidTr="008E5BAB">
        <w:trPr>
          <w:trHeight w:val="351"/>
        </w:trPr>
        <w:tc>
          <w:tcPr>
            <w:tcW w:w="7802" w:type="dxa"/>
          </w:tcPr>
          <w:p w14:paraId="126E73C3" w14:textId="77777777" w:rsidR="0042538F" w:rsidRPr="0042538F" w:rsidRDefault="0042538F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содержание подготовки к службе в армии.</w:t>
            </w:r>
          </w:p>
        </w:tc>
        <w:tc>
          <w:tcPr>
            <w:tcW w:w="2126" w:type="dxa"/>
          </w:tcPr>
          <w:p w14:paraId="325BBCAF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4624BF0" w14:textId="77777777" w:rsidR="0042538F" w:rsidRPr="0042538F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2538F" w:rsidRPr="003272F4" w14:paraId="0FF35171" w14:textId="77777777" w:rsidTr="008E5BAB">
        <w:trPr>
          <w:trHeight w:val="506"/>
        </w:trPr>
        <w:tc>
          <w:tcPr>
            <w:tcW w:w="7802" w:type="dxa"/>
          </w:tcPr>
          <w:p w14:paraId="2A152D88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2 «Военная подготовка. Основы военных знаний»:</w:t>
            </w:r>
          </w:p>
          <w:p w14:paraId="098073F4" w14:textId="77777777" w:rsidR="0042538F" w:rsidRPr="0042538F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истории зарождения и развития Вооруженных Сил Российской Федерации</w:t>
            </w:r>
          </w:p>
        </w:tc>
        <w:tc>
          <w:tcPr>
            <w:tcW w:w="2126" w:type="dxa"/>
          </w:tcPr>
          <w:p w14:paraId="1FED1E4D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6B02E76" w14:textId="77777777" w:rsidR="0042538F" w:rsidRPr="0042538F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2657A5DE" w14:textId="77777777" w:rsidTr="008E5BAB">
        <w:trPr>
          <w:trHeight w:val="506"/>
        </w:trPr>
        <w:tc>
          <w:tcPr>
            <w:tcW w:w="7802" w:type="dxa"/>
          </w:tcPr>
          <w:p w14:paraId="04881719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информацией о направлениях подготовки к военной службе;</w:t>
            </w:r>
          </w:p>
        </w:tc>
        <w:tc>
          <w:tcPr>
            <w:tcW w:w="2126" w:type="dxa"/>
          </w:tcPr>
          <w:p w14:paraId="73EAD2A6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2A02FD4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42D50474" w14:textId="77777777" w:rsidTr="008E5BAB">
        <w:trPr>
          <w:trHeight w:val="506"/>
        </w:trPr>
        <w:tc>
          <w:tcPr>
            <w:tcW w:w="7802" w:type="dxa"/>
          </w:tcPr>
          <w:p w14:paraId="0B8304ED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понимать необходимость подготовки к военной службе по основным направлениям; </w:t>
            </w:r>
          </w:p>
        </w:tc>
        <w:tc>
          <w:tcPr>
            <w:tcW w:w="2126" w:type="dxa"/>
          </w:tcPr>
          <w:p w14:paraId="3C60B251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4A5AC6F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2955D301" w14:textId="77777777" w:rsidTr="008E5BAB">
        <w:trPr>
          <w:trHeight w:val="506"/>
        </w:trPr>
        <w:tc>
          <w:tcPr>
            <w:tcW w:w="7802" w:type="dxa"/>
          </w:tcPr>
          <w:p w14:paraId="01189FB9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значимость каждого направления подготовки к военной службе в решении комплексных задач;</w:t>
            </w:r>
          </w:p>
        </w:tc>
        <w:tc>
          <w:tcPr>
            <w:tcW w:w="2126" w:type="dxa"/>
          </w:tcPr>
          <w:p w14:paraId="28B43DE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5B845AD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18EE10C3" w14:textId="77777777" w:rsidTr="008E5BAB">
        <w:trPr>
          <w:trHeight w:val="506"/>
        </w:trPr>
        <w:tc>
          <w:tcPr>
            <w:tcW w:w="7802" w:type="dxa"/>
          </w:tcPr>
          <w:p w14:paraId="5C8CA4B1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составе, предназначении видов и родов Вооруженных Сил Российской Федерации;</w:t>
            </w:r>
          </w:p>
        </w:tc>
        <w:tc>
          <w:tcPr>
            <w:tcW w:w="2126" w:type="dxa"/>
          </w:tcPr>
          <w:p w14:paraId="1A96FBE6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D4A5D67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58B8FF23" w14:textId="77777777" w:rsidTr="008E5BAB">
        <w:trPr>
          <w:trHeight w:val="506"/>
        </w:trPr>
        <w:tc>
          <w:tcPr>
            <w:tcW w:w="7802" w:type="dxa"/>
          </w:tcPr>
          <w:p w14:paraId="0005C23D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функции и задачи Вооруженных Сил Российской Федерации  на современном этапе;</w:t>
            </w:r>
          </w:p>
        </w:tc>
        <w:tc>
          <w:tcPr>
            <w:tcW w:w="2126" w:type="dxa"/>
          </w:tcPr>
          <w:p w14:paraId="77F956E1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386E2D6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2EAB11FE" w14:textId="77777777" w:rsidTr="008E5BAB">
        <w:trPr>
          <w:trHeight w:val="506"/>
        </w:trPr>
        <w:tc>
          <w:tcPr>
            <w:tcW w:w="7802" w:type="dxa"/>
          </w:tcPr>
          <w:p w14:paraId="4C20C1EC" w14:textId="77777777" w:rsidR="008A1D50" w:rsidRPr="0042538F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значимость военной присяги для формирования образа </w:t>
            </w:r>
          </w:p>
          <w:p w14:paraId="1FBC5D44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российского военнослужащего – защитника Отечества;</w:t>
            </w:r>
          </w:p>
        </w:tc>
        <w:tc>
          <w:tcPr>
            <w:tcW w:w="2126" w:type="dxa"/>
          </w:tcPr>
          <w:p w14:paraId="1852CE13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BB8769C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6A1C9549" w14:textId="77777777" w:rsidTr="008E5BAB">
        <w:trPr>
          <w:trHeight w:val="506"/>
        </w:trPr>
        <w:tc>
          <w:tcPr>
            <w:tcW w:w="7802" w:type="dxa"/>
          </w:tcPr>
          <w:p w14:paraId="73DE1683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основных образцах вооружения и военной техники;</w:t>
            </w:r>
          </w:p>
        </w:tc>
        <w:tc>
          <w:tcPr>
            <w:tcW w:w="2126" w:type="dxa"/>
          </w:tcPr>
          <w:p w14:paraId="2A12863E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3B4CCAC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50192436" w14:textId="77777777" w:rsidTr="008E5BAB">
        <w:trPr>
          <w:trHeight w:val="506"/>
        </w:trPr>
        <w:tc>
          <w:tcPr>
            <w:tcW w:w="7802" w:type="dxa"/>
          </w:tcPr>
          <w:p w14:paraId="6597F133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классификации виды вооружения и военной техники;</w:t>
            </w:r>
          </w:p>
        </w:tc>
        <w:tc>
          <w:tcPr>
            <w:tcW w:w="2126" w:type="dxa"/>
          </w:tcPr>
          <w:p w14:paraId="110D3002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1F78795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59CE8FF4" w14:textId="77777777" w:rsidTr="008E5BAB">
        <w:trPr>
          <w:trHeight w:val="506"/>
        </w:trPr>
        <w:tc>
          <w:tcPr>
            <w:tcW w:w="7802" w:type="dxa"/>
          </w:tcPr>
          <w:p w14:paraId="6F8F1796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основных тактико-технических характеристиках вооружения и военной техники;</w:t>
            </w:r>
          </w:p>
        </w:tc>
        <w:tc>
          <w:tcPr>
            <w:tcW w:w="2126" w:type="dxa"/>
          </w:tcPr>
          <w:p w14:paraId="5F88CBE1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E025048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0FAC3266" w14:textId="77777777" w:rsidTr="008E5BAB">
        <w:trPr>
          <w:trHeight w:val="506"/>
        </w:trPr>
        <w:tc>
          <w:tcPr>
            <w:tcW w:w="7802" w:type="dxa"/>
          </w:tcPr>
          <w:p w14:paraId="64756D83" w14:textId="77777777" w:rsidR="008A1D50" w:rsidRPr="008A1D50" w:rsidRDefault="008A1D50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организационной структуре отделения и задачах личного состава в бою;</w:t>
            </w:r>
          </w:p>
        </w:tc>
        <w:tc>
          <w:tcPr>
            <w:tcW w:w="2126" w:type="dxa"/>
          </w:tcPr>
          <w:p w14:paraId="07F72DAF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0A0460D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7F045B09" w14:textId="77777777" w:rsidTr="008E5BAB">
        <w:trPr>
          <w:trHeight w:val="506"/>
        </w:trPr>
        <w:tc>
          <w:tcPr>
            <w:tcW w:w="7802" w:type="dxa"/>
          </w:tcPr>
          <w:p w14:paraId="5C162614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современных элементах экипировки и бронезащиты военнослужащего; </w:t>
            </w:r>
          </w:p>
        </w:tc>
        <w:tc>
          <w:tcPr>
            <w:tcW w:w="2126" w:type="dxa"/>
          </w:tcPr>
          <w:p w14:paraId="58BFC1DA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F7CBA4F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8A1D50" w:rsidRPr="003272F4" w14:paraId="56E2AD5F" w14:textId="77777777" w:rsidTr="008E5BAB">
        <w:trPr>
          <w:trHeight w:val="506"/>
        </w:trPr>
        <w:tc>
          <w:tcPr>
            <w:tcW w:w="7802" w:type="dxa"/>
          </w:tcPr>
          <w:p w14:paraId="65256F83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алгоритм надевания экипировки и средств бронезащиты;</w:t>
            </w:r>
          </w:p>
        </w:tc>
        <w:tc>
          <w:tcPr>
            <w:tcW w:w="2126" w:type="dxa"/>
          </w:tcPr>
          <w:p w14:paraId="6833EF8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B79AA79" w14:textId="77777777" w:rsidR="008E5BAB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58DAAE9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A1D50" w:rsidRPr="003272F4" w14:paraId="578D3ED8" w14:textId="77777777" w:rsidTr="008E5BAB">
        <w:trPr>
          <w:trHeight w:val="506"/>
        </w:trPr>
        <w:tc>
          <w:tcPr>
            <w:tcW w:w="7802" w:type="dxa"/>
          </w:tcPr>
          <w:p w14:paraId="5121F1BF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вооружении отделения и тактико-технических характеристиках стрелкового оружия;</w:t>
            </w:r>
          </w:p>
        </w:tc>
        <w:tc>
          <w:tcPr>
            <w:tcW w:w="2126" w:type="dxa"/>
          </w:tcPr>
          <w:p w14:paraId="1E441D3B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622290A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738B3366" w14:textId="77777777" w:rsidTr="008E5BAB">
        <w:trPr>
          <w:trHeight w:val="506"/>
        </w:trPr>
        <w:tc>
          <w:tcPr>
            <w:tcW w:w="7802" w:type="dxa"/>
          </w:tcPr>
          <w:p w14:paraId="60B0D8FB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характеристики стрелкового оружия и ручных гранат;</w:t>
            </w:r>
          </w:p>
        </w:tc>
        <w:tc>
          <w:tcPr>
            <w:tcW w:w="2126" w:type="dxa"/>
          </w:tcPr>
          <w:p w14:paraId="7B810054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EF68CFB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0A177AE2" w14:textId="77777777" w:rsidTr="008E5BAB">
        <w:trPr>
          <w:trHeight w:val="506"/>
        </w:trPr>
        <w:tc>
          <w:tcPr>
            <w:tcW w:w="7802" w:type="dxa"/>
          </w:tcPr>
          <w:p w14:paraId="3E3FD56D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историю создания уставов и этапов становления современных общевоинских уставов Вооруженных Сил Российской Федерации;</w:t>
            </w:r>
          </w:p>
        </w:tc>
        <w:tc>
          <w:tcPr>
            <w:tcW w:w="2126" w:type="dxa"/>
          </w:tcPr>
          <w:p w14:paraId="31EB9CBA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6E85527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8A1D50" w:rsidRPr="003272F4" w14:paraId="14AA3C84" w14:textId="77777777" w:rsidTr="008E5BAB">
        <w:trPr>
          <w:trHeight w:val="506"/>
        </w:trPr>
        <w:tc>
          <w:tcPr>
            <w:tcW w:w="7802" w:type="dxa"/>
          </w:tcPr>
          <w:p w14:paraId="41D1EF0B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структуру современных общевоинских уставов и понимать их значение для повседневной жизнедеятельности войск;</w:t>
            </w:r>
          </w:p>
        </w:tc>
        <w:tc>
          <w:tcPr>
            <w:tcW w:w="2126" w:type="dxa"/>
          </w:tcPr>
          <w:p w14:paraId="2DCC42A7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025C95A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5FC0DDEE" w14:textId="77777777" w:rsidTr="008E5BAB">
        <w:trPr>
          <w:trHeight w:val="506"/>
        </w:trPr>
        <w:tc>
          <w:tcPr>
            <w:tcW w:w="7802" w:type="dxa"/>
          </w:tcPr>
          <w:p w14:paraId="61E05DFB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принцип единоначалия, принятый в Вооруженных Силах Российской Федерации;</w:t>
            </w:r>
          </w:p>
        </w:tc>
        <w:tc>
          <w:tcPr>
            <w:tcW w:w="2126" w:type="dxa"/>
          </w:tcPr>
          <w:p w14:paraId="778251B4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D855954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3B10FC06" w14:textId="77777777" w:rsidTr="008E5BAB">
        <w:trPr>
          <w:trHeight w:val="506"/>
        </w:trPr>
        <w:tc>
          <w:tcPr>
            <w:tcW w:w="7802" w:type="dxa"/>
          </w:tcPr>
          <w:p w14:paraId="050EDB51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порядке подчиненности и взаимоотношениях военнослужащих;</w:t>
            </w:r>
          </w:p>
        </w:tc>
        <w:tc>
          <w:tcPr>
            <w:tcW w:w="2126" w:type="dxa"/>
          </w:tcPr>
          <w:p w14:paraId="26005C76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6E7F0E2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28C1688C" w14:textId="77777777" w:rsidTr="008E5BAB">
        <w:trPr>
          <w:trHeight w:val="506"/>
        </w:trPr>
        <w:tc>
          <w:tcPr>
            <w:tcW w:w="7802" w:type="dxa"/>
          </w:tcPr>
          <w:p w14:paraId="15A137A4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порядок отдачи приказа (приказания) и их выполнения; </w:t>
            </w:r>
          </w:p>
        </w:tc>
        <w:tc>
          <w:tcPr>
            <w:tcW w:w="2126" w:type="dxa"/>
          </w:tcPr>
          <w:p w14:paraId="64E050AA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836B8B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A1D50" w:rsidRPr="003272F4" w14:paraId="757939BB" w14:textId="77777777" w:rsidTr="008E5BAB">
        <w:trPr>
          <w:trHeight w:val="506"/>
        </w:trPr>
        <w:tc>
          <w:tcPr>
            <w:tcW w:w="7802" w:type="dxa"/>
          </w:tcPr>
          <w:p w14:paraId="1ED48D6A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воинские звания и образцы военной формы одежды;</w:t>
            </w:r>
          </w:p>
        </w:tc>
        <w:tc>
          <w:tcPr>
            <w:tcW w:w="2126" w:type="dxa"/>
          </w:tcPr>
          <w:p w14:paraId="5B41EB15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AE45ABA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8A1D50" w:rsidRPr="003272F4" w14:paraId="2004E2AB" w14:textId="77777777" w:rsidTr="008E5BAB">
        <w:trPr>
          <w:trHeight w:val="506"/>
        </w:trPr>
        <w:tc>
          <w:tcPr>
            <w:tcW w:w="7802" w:type="dxa"/>
          </w:tcPr>
          <w:p w14:paraId="46A8A28F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воинской дисциплине, ее сущности и значении;</w:t>
            </w:r>
          </w:p>
        </w:tc>
        <w:tc>
          <w:tcPr>
            <w:tcW w:w="2126" w:type="dxa"/>
          </w:tcPr>
          <w:p w14:paraId="4E7129E1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6608616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33096586" w14:textId="77777777" w:rsidTr="008E5BAB">
        <w:trPr>
          <w:trHeight w:val="506"/>
        </w:trPr>
        <w:tc>
          <w:tcPr>
            <w:tcW w:w="7802" w:type="dxa"/>
          </w:tcPr>
          <w:p w14:paraId="76788A71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принципы достижения воинской дисциплины;</w:t>
            </w:r>
          </w:p>
        </w:tc>
        <w:tc>
          <w:tcPr>
            <w:tcW w:w="2126" w:type="dxa"/>
          </w:tcPr>
          <w:p w14:paraId="09640678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D58CEFB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341CB442" w14:textId="77777777" w:rsidTr="008E5BAB">
        <w:trPr>
          <w:trHeight w:val="506"/>
        </w:trPr>
        <w:tc>
          <w:tcPr>
            <w:tcW w:w="7802" w:type="dxa"/>
          </w:tcPr>
          <w:p w14:paraId="0A88A691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уметь оценивать риски нарушения воинской дисциплины; </w:t>
            </w:r>
          </w:p>
        </w:tc>
        <w:tc>
          <w:tcPr>
            <w:tcW w:w="2126" w:type="dxa"/>
          </w:tcPr>
          <w:p w14:paraId="376AB6D5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F4DF06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7FA0CD16" w14:textId="77777777" w:rsidTr="008E5BAB">
        <w:trPr>
          <w:trHeight w:val="506"/>
        </w:trPr>
        <w:tc>
          <w:tcPr>
            <w:tcW w:w="7802" w:type="dxa"/>
          </w:tcPr>
          <w:p w14:paraId="4C3C21F7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знать основные положения Строевого устава;</w:t>
            </w:r>
          </w:p>
        </w:tc>
        <w:tc>
          <w:tcPr>
            <w:tcW w:w="2126" w:type="dxa"/>
          </w:tcPr>
          <w:p w14:paraId="39EFE057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27E3AC1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0F34364A" w14:textId="77777777" w:rsidTr="008E5BAB">
        <w:trPr>
          <w:trHeight w:val="506"/>
        </w:trPr>
        <w:tc>
          <w:tcPr>
            <w:tcW w:w="7802" w:type="dxa"/>
          </w:tcPr>
          <w:p w14:paraId="56E8B010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обязанности военнослужащего перед построением и в строю; </w:t>
            </w:r>
          </w:p>
        </w:tc>
        <w:tc>
          <w:tcPr>
            <w:tcW w:w="2126" w:type="dxa"/>
          </w:tcPr>
          <w:p w14:paraId="37B74562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ED85D7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36B30C59" w14:textId="77777777" w:rsidTr="008E5BAB">
        <w:trPr>
          <w:trHeight w:val="389"/>
        </w:trPr>
        <w:tc>
          <w:tcPr>
            <w:tcW w:w="7802" w:type="dxa"/>
          </w:tcPr>
          <w:p w14:paraId="61137CAA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строевые приёмы на месте без оружия;</w:t>
            </w:r>
          </w:p>
        </w:tc>
        <w:tc>
          <w:tcPr>
            <w:tcW w:w="2126" w:type="dxa"/>
          </w:tcPr>
          <w:p w14:paraId="43A2600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74B817A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2D542F1D" w14:textId="77777777" w:rsidTr="008E5BAB">
        <w:trPr>
          <w:trHeight w:val="313"/>
        </w:trPr>
        <w:tc>
          <w:tcPr>
            <w:tcW w:w="7802" w:type="dxa"/>
          </w:tcPr>
          <w:p w14:paraId="0DED82CF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строевые приёмы на месте без оружия.</w:t>
            </w:r>
          </w:p>
        </w:tc>
        <w:tc>
          <w:tcPr>
            <w:tcW w:w="2126" w:type="dxa"/>
          </w:tcPr>
          <w:p w14:paraId="6BBFF5D2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E466317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2538F" w:rsidRPr="003272F4" w14:paraId="48A4D75E" w14:textId="77777777" w:rsidTr="008E5BAB">
        <w:trPr>
          <w:trHeight w:val="506"/>
        </w:trPr>
        <w:tc>
          <w:tcPr>
            <w:tcW w:w="7802" w:type="dxa"/>
          </w:tcPr>
          <w:p w14:paraId="11A04980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3 «Культура безопасности жизнедеятельности в современном обществе»:</w:t>
            </w:r>
          </w:p>
          <w:p w14:paraId="4D305E6F" w14:textId="77777777" w:rsidR="008A1D50" w:rsidRPr="0042538F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значение безопасности жизнедеятельности для человека;</w:t>
            </w:r>
          </w:p>
        </w:tc>
        <w:tc>
          <w:tcPr>
            <w:tcW w:w="2126" w:type="dxa"/>
          </w:tcPr>
          <w:p w14:paraId="53A3A53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806D1A1" w14:textId="77777777" w:rsidR="0042538F" w:rsidRPr="0042538F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38B4C4AE" w14:textId="77777777" w:rsidTr="008E5BAB">
        <w:trPr>
          <w:trHeight w:val="506"/>
        </w:trPr>
        <w:tc>
          <w:tcPr>
            <w:tcW w:w="7802" w:type="dxa"/>
          </w:tcPr>
          <w:p w14:paraId="76E70EBB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«опасность», «безопасность», «риск», «культура безопасности жизнедеятельности»;</w:t>
            </w:r>
          </w:p>
        </w:tc>
        <w:tc>
          <w:tcPr>
            <w:tcW w:w="2126" w:type="dxa"/>
          </w:tcPr>
          <w:p w14:paraId="192D171E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1DCA50C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1A708DCC" w14:textId="77777777" w:rsidTr="008E5BAB">
        <w:trPr>
          <w:trHeight w:val="506"/>
        </w:trPr>
        <w:tc>
          <w:tcPr>
            <w:tcW w:w="7802" w:type="dxa"/>
          </w:tcPr>
          <w:p w14:paraId="09EA22DA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источники опасности;</w:t>
            </w:r>
          </w:p>
        </w:tc>
        <w:tc>
          <w:tcPr>
            <w:tcW w:w="2126" w:type="dxa"/>
          </w:tcPr>
          <w:p w14:paraId="7647BE4A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95C0675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8A1D50" w:rsidRPr="003272F4" w14:paraId="15F3D3F2" w14:textId="77777777" w:rsidTr="008E5BAB">
        <w:trPr>
          <w:trHeight w:val="506"/>
        </w:trPr>
        <w:tc>
          <w:tcPr>
            <w:tcW w:w="7802" w:type="dxa"/>
          </w:tcPr>
          <w:p w14:paraId="6AFC9609" w14:textId="77777777" w:rsidR="008A1D50" w:rsidRPr="008A1D50" w:rsidRDefault="008A1D50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и обосновывать общие принципы безопасного поведения;</w:t>
            </w:r>
          </w:p>
        </w:tc>
        <w:tc>
          <w:tcPr>
            <w:tcW w:w="2126" w:type="dxa"/>
          </w:tcPr>
          <w:p w14:paraId="7714C9AF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38A267F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7534B131" w14:textId="77777777" w:rsidTr="008E5BAB">
        <w:trPr>
          <w:trHeight w:val="506"/>
        </w:trPr>
        <w:tc>
          <w:tcPr>
            <w:tcW w:w="7802" w:type="dxa"/>
          </w:tcPr>
          <w:p w14:paraId="46169D7E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моделировать реальные ситуации и решать ситуационные задачи;</w:t>
            </w:r>
          </w:p>
        </w:tc>
        <w:tc>
          <w:tcPr>
            <w:tcW w:w="2126" w:type="dxa"/>
          </w:tcPr>
          <w:p w14:paraId="6CA4B58D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5D5C6B5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A1D50" w:rsidRPr="003272F4" w14:paraId="4C90CF70" w14:textId="77777777" w:rsidTr="008E5BAB">
        <w:trPr>
          <w:trHeight w:val="506"/>
        </w:trPr>
        <w:tc>
          <w:tcPr>
            <w:tcW w:w="7802" w:type="dxa"/>
          </w:tcPr>
          <w:p w14:paraId="017EA1C9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сходство и различия опасной и чрезвычайной ситуаций;</w:t>
            </w:r>
          </w:p>
        </w:tc>
        <w:tc>
          <w:tcPr>
            <w:tcW w:w="2126" w:type="dxa"/>
          </w:tcPr>
          <w:p w14:paraId="72114E98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D010E5D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18DE889F" w14:textId="77777777" w:rsidTr="008E5BAB">
        <w:trPr>
          <w:trHeight w:val="506"/>
        </w:trPr>
        <w:tc>
          <w:tcPr>
            <w:tcW w:w="7802" w:type="dxa"/>
          </w:tcPr>
          <w:p w14:paraId="6A72EABB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различных угроз безопасности и характеризовать их;</w:t>
            </w:r>
          </w:p>
        </w:tc>
        <w:tc>
          <w:tcPr>
            <w:tcW w:w="2126" w:type="dxa"/>
          </w:tcPr>
          <w:p w14:paraId="55A3E91D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32EDEE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8A1D50" w:rsidRPr="003272F4" w14:paraId="621483B7" w14:textId="77777777" w:rsidTr="008E5BAB">
        <w:trPr>
          <w:trHeight w:val="506"/>
        </w:trPr>
        <w:tc>
          <w:tcPr>
            <w:tcW w:w="7802" w:type="dxa"/>
          </w:tcPr>
          <w:p w14:paraId="2C2C0857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механизм перерастания повседневной ситуации в чрезвычайную ситуацию;</w:t>
            </w:r>
          </w:p>
        </w:tc>
        <w:tc>
          <w:tcPr>
            <w:tcW w:w="2126" w:type="dxa"/>
          </w:tcPr>
          <w:p w14:paraId="3048BD82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19AFE23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28AE39DB" w14:textId="77777777" w:rsidTr="008E5BAB">
        <w:trPr>
          <w:trHeight w:val="506"/>
        </w:trPr>
        <w:tc>
          <w:tcPr>
            <w:tcW w:w="7802" w:type="dxa"/>
          </w:tcPr>
          <w:p w14:paraId="480DFF30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и обосновывать правила поведения в опасных и чрезвычайных ситуациях.</w:t>
            </w:r>
          </w:p>
        </w:tc>
        <w:tc>
          <w:tcPr>
            <w:tcW w:w="2126" w:type="dxa"/>
          </w:tcPr>
          <w:p w14:paraId="5C03AA01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9DD2D7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5507E19D" w14:textId="77777777" w:rsidTr="008E5BAB">
        <w:trPr>
          <w:trHeight w:val="506"/>
        </w:trPr>
        <w:tc>
          <w:tcPr>
            <w:tcW w:w="7802" w:type="dxa"/>
          </w:tcPr>
          <w:p w14:paraId="3EEE3F6E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4 «Безопасность в быту»:</w:t>
            </w:r>
          </w:p>
          <w:p w14:paraId="550433A1" w14:textId="77777777" w:rsidR="0042538F" w:rsidRPr="0042538F" w:rsidRDefault="0042538F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особенности жизнеобеспечения жилища;</w:t>
            </w:r>
          </w:p>
        </w:tc>
        <w:tc>
          <w:tcPr>
            <w:tcW w:w="2126" w:type="dxa"/>
          </w:tcPr>
          <w:p w14:paraId="1D3D8B12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D0CF460" w14:textId="77777777" w:rsidR="0042538F" w:rsidRPr="0042538F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21167D88" w14:textId="77777777" w:rsidTr="008E5BAB">
        <w:trPr>
          <w:trHeight w:val="506"/>
        </w:trPr>
        <w:tc>
          <w:tcPr>
            <w:tcW w:w="7802" w:type="dxa"/>
          </w:tcPr>
          <w:p w14:paraId="2A671C9A" w14:textId="77777777" w:rsidR="008A1D50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основные источники опасности в быту;</w:t>
            </w:r>
          </w:p>
        </w:tc>
        <w:tc>
          <w:tcPr>
            <w:tcW w:w="2126" w:type="dxa"/>
          </w:tcPr>
          <w:p w14:paraId="50C10E3F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94C599C" w14:textId="77777777" w:rsidR="008A1D50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6D14B5A0" w14:textId="77777777" w:rsidTr="008E5BAB">
        <w:trPr>
          <w:trHeight w:val="506"/>
        </w:trPr>
        <w:tc>
          <w:tcPr>
            <w:tcW w:w="7802" w:type="dxa"/>
          </w:tcPr>
          <w:p w14:paraId="76DA854C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права потребителя, выработать навыки безопасного выбора продуктов питания;</w:t>
            </w:r>
          </w:p>
        </w:tc>
        <w:tc>
          <w:tcPr>
            <w:tcW w:w="2126" w:type="dxa"/>
          </w:tcPr>
          <w:p w14:paraId="3838ABF9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12A3091" w14:textId="77777777" w:rsidR="00870B6E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A9624F5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741A1" w:rsidRPr="003272F4" w14:paraId="01D0F7F2" w14:textId="77777777" w:rsidTr="008E5BAB">
        <w:trPr>
          <w:trHeight w:val="506"/>
        </w:trPr>
        <w:tc>
          <w:tcPr>
            <w:tcW w:w="7802" w:type="dxa"/>
          </w:tcPr>
          <w:p w14:paraId="4E88A73F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бытовые отравления и причины их возникновения; </w:t>
            </w:r>
          </w:p>
        </w:tc>
        <w:tc>
          <w:tcPr>
            <w:tcW w:w="2126" w:type="dxa"/>
          </w:tcPr>
          <w:p w14:paraId="6B84F9EB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74AAFF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12565719" w14:textId="77777777" w:rsidTr="008E5BAB">
        <w:trPr>
          <w:trHeight w:val="506"/>
        </w:trPr>
        <w:tc>
          <w:tcPr>
            <w:tcW w:w="7802" w:type="dxa"/>
          </w:tcPr>
          <w:p w14:paraId="48C4A354" w14:textId="77777777" w:rsidR="00E741A1" w:rsidRPr="00E741A1" w:rsidRDefault="00E741A1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правила безопасного использования средств бытовой химии;</w:t>
            </w:r>
          </w:p>
        </w:tc>
        <w:tc>
          <w:tcPr>
            <w:tcW w:w="2126" w:type="dxa"/>
          </w:tcPr>
          <w:p w14:paraId="3ABAB1FF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4B645F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41FC373E" w14:textId="77777777" w:rsidTr="008E5BAB">
        <w:trPr>
          <w:trHeight w:val="506"/>
        </w:trPr>
        <w:tc>
          <w:tcPr>
            <w:tcW w:w="7802" w:type="dxa"/>
          </w:tcPr>
          <w:p w14:paraId="1558119B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сборе ртути в домашних условиях в случае, если разбился ртутный термометр;</w:t>
            </w:r>
          </w:p>
        </w:tc>
        <w:tc>
          <w:tcPr>
            <w:tcW w:w="2126" w:type="dxa"/>
          </w:tcPr>
          <w:p w14:paraId="6EA831A3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5851B3F" w14:textId="77777777" w:rsidR="00870B6E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E73226B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E741A1" w:rsidRPr="003272F4" w14:paraId="1991AF5A" w14:textId="77777777" w:rsidTr="008E5BAB">
        <w:trPr>
          <w:trHeight w:val="506"/>
        </w:trPr>
        <w:tc>
          <w:tcPr>
            <w:tcW w:w="7802" w:type="dxa"/>
          </w:tcPr>
          <w:p w14:paraId="03E00D3C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признаки отравления, иметь навыки профилактики пищевых отравлений;</w:t>
            </w:r>
          </w:p>
        </w:tc>
        <w:tc>
          <w:tcPr>
            <w:tcW w:w="2126" w:type="dxa"/>
          </w:tcPr>
          <w:p w14:paraId="456863C1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C7BC5A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73AEFBA4" w14:textId="77777777" w:rsidTr="008E5BAB">
        <w:trPr>
          <w:trHeight w:val="506"/>
        </w:trPr>
        <w:tc>
          <w:tcPr>
            <w:tcW w:w="7802" w:type="dxa"/>
          </w:tcPr>
          <w:p w14:paraId="0500BD55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правила и приёмы оказания первой помощи, иметь навыки безопасных действий при отравлениях, промывании желудка; </w:t>
            </w:r>
          </w:p>
        </w:tc>
        <w:tc>
          <w:tcPr>
            <w:tcW w:w="2126" w:type="dxa"/>
          </w:tcPr>
          <w:p w14:paraId="086C0ABF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3E502F3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741A1" w:rsidRPr="003272F4" w14:paraId="30BA7DE8" w14:textId="77777777" w:rsidTr="008E5BAB">
        <w:trPr>
          <w:trHeight w:val="506"/>
        </w:trPr>
        <w:tc>
          <w:tcPr>
            <w:tcW w:w="7802" w:type="dxa"/>
          </w:tcPr>
          <w:p w14:paraId="1AF8BAD7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бытовые травмы и объяснять правила их предупреждения;</w:t>
            </w:r>
          </w:p>
        </w:tc>
        <w:tc>
          <w:tcPr>
            <w:tcW w:w="2126" w:type="dxa"/>
          </w:tcPr>
          <w:p w14:paraId="5324921C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D062B5E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70DE5FD" w14:textId="77777777" w:rsidTr="008E5BAB">
        <w:trPr>
          <w:trHeight w:val="506"/>
        </w:trPr>
        <w:tc>
          <w:tcPr>
            <w:tcW w:w="7802" w:type="dxa"/>
          </w:tcPr>
          <w:p w14:paraId="7D7CEF11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безопасного обращения с инструментами;</w:t>
            </w:r>
          </w:p>
        </w:tc>
        <w:tc>
          <w:tcPr>
            <w:tcW w:w="2126" w:type="dxa"/>
          </w:tcPr>
          <w:p w14:paraId="3CEC4B73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174063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6AA2C289" w14:textId="77777777" w:rsidTr="008E5BAB">
        <w:trPr>
          <w:trHeight w:val="506"/>
        </w:trPr>
        <w:tc>
          <w:tcPr>
            <w:tcW w:w="7802" w:type="dxa"/>
          </w:tcPr>
          <w:p w14:paraId="5B3CF473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меры предосторожности от укусов различных животных;</w:t>
            </w:r>
          </w:p>
        </w:tc>
        <w:tc>
          <w:tcPr>
            <w:tcW w:w="2126" w:type="dxa"/>
          </w:tcPr>
          <w:p w14:paraId="4C7ABBF0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B88D010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1938D8F8" w14:textId="77777777" w:rsidTr="008E5BAB">
        <w:trPr>
          <w:trHeight w:val="506"/>
        </w:trPr>
        <w:tc>
          <w:tcPr>
            <w:tcW w:w="7802" w:type="dxa"/>
          </w:tcPr>
          <w:p w14:paraId="010E01FA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и иметь навыки оказания первой помощи при ушибах, переломах, растяжении, вывихе, сотрясении мозга, укусах животных, кровотечениях;</w:t>
            </w:r>
          </w:p>
        </w:tc>
        <w:tc>
          <w:tcPr>
            <w:tcW w:w="2126" w:type="dxa"/>
          </w:tcPr>
          <w:p w14:paraId="116E7F22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70FEE61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615CC7A" w14:textId="77777777" w:rsidTr="008E5BAB">
        <w:trPr>
          <w:trHeight w:val="506"/>
        </w:trPr>
        <w:tc>
          <w:tcPr>
            <w:tcW w:w="7802" w:type="dxa"/>
          </w:tcPr>
          <w:p w14:paraId="34E85618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правилами комплектования и хранения домашней аптечки;</w:t>
            </w:r>
          </w:p>
        </w:tc>
        <w:tc>
          <w:tcPr>
            <w:tcW w:w="2126" w:type="dxa"/>
          </w:tcPr>
          <w:p w14:paraId="503BB2CE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D476BBE" w14:textId="77777777" w:rsidR="00870B6E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57FD28DF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741A1" w:rsidRPr="003272F4" w14:paraId="54A80DD4" w14:textId="77777777" w:rsidTr="008E5BAB">
        <w:trPr>
          <w:trHeight w:val="506"/>
        </w:trPr>
        <w:tc>
          <w:tcPr>
            <w:tcW w:w="7802" w:type="dxa"/>
          </w:tcPr>
          <w:p w14:paraId="2D523984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правилами безопасного поведения и иметь навыки безопасных действий при обращении с газовыми и электрическими приборами;</w:t>
            </w:r>
          </w:p>
        </w:tc>
        <w:tc>
          <w:tcPr>
            <w:tcW w:w="2126" w:type="dxa"/>
          </w:tcPr>
          <w:p w14:paraId="46754496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BD4FAD9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6A920C89" w14:textId="77777777" w:rsidTr="008E5BAB">
        <w:trPr>
          <w:trHeight w:val="506"/>
        </w:trPr>
        <w:tc>
          <w:tcPr>
            <w:tcW w:w="7802" w:type="dxa"/>
          </w:tcPr>
          <w:p w14:paraId="4E27644B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правилами безопасного поведения и иметь навыки безопасных действий при опасных ситуациях в подъезде и лифте;</w:t>
            </w:r>
          </w:p>
        </w:tc>
        <w:tc>
          <w:tcPr>
            <w:tcW w:w="2126" w:type="dxa"/>
          </w:tcPr>
          <w:p w14:paraId="583F68C3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A2E0AD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741A1" w:rsidRPr="003272F4" w14:paraId="2349CF99" w14:textId="77777777" w:rsidTr="008E5BAB">
        <w:trPr>
          <w:trHeight w:val="506"/>
        </w:trPr>
        <w:tc>
          <w:tcPr>
            <w:tcW w:w="7802" w:type="dxa"/>
          </w:tcPr>
          <w:p w14:paraId="7FF7CCBE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правилами и иметь навыки приёмов оказания первой помощи при отравлении газом и электротравме;</w:t>
            </w:r>
          </w:p>
        </w:tc>
        <w:tc>
          <w:tcPr>
            <w:tcW w:w="2126" w:type="dxa"/>
          </w:tcPr>
          <w:p w14:paraId="60768138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D482646" w14:textId="77777777" w:rsidR="00870B6E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3F1189C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741A1" w:rsidRPr="003272F4" w14:paraId="795DF6B1" w14:textId="77777777" w:rsidTr="008E5BAB">
        <w:trPr>
          <w:trHeight w:val="506"/>
        </w:trPr>
        <w:tc>
          <w:tcPr>
            <w:tcW w:w="7802" w:type="dxa"/>
          </w:tcPr>
          <w:p w14:paraId="61ADD987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пожар, его факторы и стадии развития;</w:t>
            </w:r>
          </w:p>
        </w:tc>
        <w:tc>
          <w:tcPr>
            <w:tcW w:w="2126" w:type="dxa"/>
          </w:tcPr>
          <w:p w14:paraId="657EEBAE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12451AB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579B8306" w14:textId="77777777" w:rsidTr="008E5BAB">
        <w:trPr>
          <w:trHeight w:val="506"/>
        </w:trPr>
        <w:tc>
          <w:tcPr>
            <w:tcW w:w="7802" w:type="dxa"/>
          </w:tcPr>
          <w:p w14:paraId="24CDE1E2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условия и причины возникновения пожаров, характеризовать  их возможные последствия;</w:t>
            </w:r>
          </w:p>
        </w:tc>
        <w:tc>
          <w:tcPr>
            <w:tcW w:w="2126" w:type="dxa"/>
          </w:tcPr>
          <w:p w14:paraId="095F5F11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ACEB8FD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EB316AF" w14:textId="77777777" w:rsidTr="008E5BAB">
        <w:trPr>
          <w:trHeight w:val="506"/>
        </w:trPr>
        <w:tc>
          <w:tcPr>
            <w:tcW w:w="7802" w:type="dxa"/>
          </w:tcPr>
          <w:p w14:paraId="03FE511A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пожаре дома, на балконе, в подъезде, в лифте;</w:t>
            </w:r>
          </w:p>
        </w:tc>
        <w:tc>
          <w:tcPr>
            <w:tcW w:w="2126" w:type="dxa"/>
          </w:tcPr>
          <w:p w14:paraId="4E7A16B4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C5E370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50517EE4" w14:textId="77777777" w:rsidTr="008E5BAB">
        <w:trPr>
          <w:trHeight w:val="506"/>
        </w:trPr>
        <w:tc>
          <w:tcPr>
            <w:tcW w:w="7802" w:type="dxa"/>
          </w:tcPr>
          <w:p w14:paraId="0779E6A2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правильного использования первичных средств пожаротушения, оказания первой помощи</w:t>
            </w:r>
          </w:p>
        </w:tc>
        <w:tc>
          <w:tcPr>
            <w:tcW w:w="2126" w:type="dxa"/>
          </w:tcPr>
          <w:p w14:paraId="6A918B06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C8F4B88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68A8EE36" w14:textId="77777777" w:rsidTr="008E5BAB">
        <w:trPr>
          <w:trHeight w:val="506"/>
        </w:trPr>
        <w:tc>
          <w:tcPr>
            <w:tcW w:w="7802" w:type="dxa"/>
          </w:tcPr>
          <w:p w14:paraId="617DCC9D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права, обязанности и иметь представление об ответственности граждан в области пожарной безопасности;</w:t>
            </w:r>
          </w:p>
        </w:tc>
        <w:tc>
          <w:tcPr>
            <w:tcW w:w="2126" w:type="dxa"/>
          </w:tcPr>
          <w:p w14:paraId="321F906E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FF4AD4A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97CC2D8" w14:textId="77777777" w:rsidTr="008E5BAB">
        <w:trPr>
          <w:trHeight w:val="506"/>
        </w:trPr>
        <w:tc>
          <w:tcPr>
            <w:tcW w:w="7802" w:type="dxa"/>
          </w:tcPr>
          <w:p w14:paraId="33C7710C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порядок и иметь навыки вызова экстренных служб; знать порядок взаимодействия с экстренными службами;</w:t>
            </w:r>
          </w:p>
        </w:tc>
        <w:tc>
          <w:tcPr>
            <w:tcW w:w="2126" w:type="dxa"/>
          </w:tcPr>
          <w:p w14:paraId="0548B4A0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1461ABE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18F3B3D" w14:textId="77777777" w:rsidTr="008E5BAB">
        <w:trPr>
          <w:trHeight w:val="506"/>
        </w:trPr>
        <w:tc>
          <w:tcPr>
            <w:tcW w:w="7802" w:type="dxa"/>
          </w:tcPr>
          <w:p w14:paraId="124B8774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ответственности за ложные сообщения;</w:t>
            </w:r>
          </w:p>
        </w:tc>
        <w:tc>
          <w:tcPr>
            <w:tcW w:w="2126" w:type="dxa"/>
          </w:tcPr>
          <w:p w14:paraId="76981C58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4844671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5446A63D" w14:textId="77777777" w:rsidTr="008E5BAB">
        <w:trPr>
          <w:trHeight w:val="506"/>
        </w:trPr>
        <w:tc>
          <w:tcPr>
            <w:tcW w:w="7802" w:type="dxa"/>
          </w:tcPr>
          <w:p w14:paraId="0EE05301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меры по предотвращению проникновения злоумышленников в дом;</w:t>
            </w:r>
          </w:p>
        </w:tc>
        <w:tc>
          <w:tcPr>
            <w:tcW w:w="2126" w:type="dxa"/>
          </w:tcPr>
          <w:p w14:paraId="4EDCF78C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E1199D1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15BCBA18" w14:textId="77777777" w:rsidTr="008E5BAB">
        <w:trPr>
          <w:trHeight w:val="506"/>
        </w:trPr>
        <w:tc>
          <w:tcPr>
            <w:tcW w:w="7802" w:type="dxa"/>
          </w:tcPr>
          <w:p w14:paraId="35645EA8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ситуации криминогенного характера;</w:t>
            </w:r>
          </w:p>
        </w:tc>
        <w:tc>
          <w:tcPr>
            <w:tcW w:w="2126" w:type="dxa"/>
          </w:tcPr>
          <w:p w14:paraId="66902D78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42D37A6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30DD9B43" w14:textId="77777777" w:rsidTr="008E5BAB">
        <w:trPr>
          <w:trHeight w:val="506"/>
        </w:trPr>
        <w:tc>
          <w:tcPr>
            <w:tcW w:w="7802" w:type="dxa"/>
          </w:tcPr>
          <w:p w14:paraId="043BD595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с малознакомыми людьми;</w:t>
            </w:r>
          </w:p>
        </w:tc>
        <w:tc>
          <w:tcPr>
            <w:tcW w:w="2126" w:type="dxa"/>
          </w:tcPr>
          <w:p w14:paraId="067D64B6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8D5AB5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0F602781" w14:textId="77777777" w:rsidTr="008E5BAB">
        <w:trPr>
          <w:trHeight w:val="506"/>
        </w:trPr>
        <w:tc>
          <w:tcPr>
            <w:tcW w:w="7802" w:type="dxa"/>
          </w:tcPr>
          <w:p w14:paraId="409A1415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и иметь навыки безопасных действий при попытке проникновения в дом посторонних;</w:t>
            </w:r>
          </w:p>
        </w:tc>
        <w:tc>
          <w:tcPr>
            <w:tcW w:w="2126" w:type="dxa"/>
          </w:tcPr>
          <w:p w14:paraId="7201530D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7DC095E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103CCDB4" w14:textId="77777777" w:rsidTr="008E5BAB">
        <w:trPr>
          <w:trHeight w:val="506"/>
        </w:trPr>
        <w:tc>
          <w:tcPr>
            <w:tcW w:w="7802" w:type="dxa"/>
          </w:tcPr>
          <w:p w14:paraId="76D836DC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аварийные ситуации на коммунальных системах жизнеобеспечения;</w:t>
            </w:r>
          </w:p>
        </w:tc>
        <w:tc>
          <w:tcPr>
            <w:tcW w:w="2126" w:type="dxa"/>
          </w:tcPr>
          <w:p w14:paraId="5FBD7C33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352881F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3ABC3B45" w14:textId="77777777" w:rsidTr="008E5BAB">
        <w:trPr>
          <w:trHeight w:val="506"/>
        </w:trPr>
        <w:tc>
          <w:tcPr>
            <w:tcW w:w="7802" w:type="dxa"/>
          </w:tcPr>
          <w:p w14:paraId="07AC2DF7" w14:textId="77777777" w:rsidR="00E741A1" w:rsidRPr="00E741A1" w:rsidRDefault="00E741A1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авариях на коммунальных системах жизнеобеспечения.</w:t>
            </w:r>
          </w:p>
        </w:tc>
        <w:tc>
          <w:tcPr>
            <w:tcW w:w="2126" w:type="dxa"/>
          </w:tcPr>
          <w:p w14:paraId="736C105A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BC52AC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586D3699" w14:textId="77777777" w:rsidTr="008E5BAB">
        <w:trPr>
          <w:trHeight w:val="506"/>
        </w:trPr>
        <w:tc>
          <w:tcPr>
            <w:tcW w:w="7802" w:type="dxa"/>
          </w:tcPr>
          <w:p w14:paraId="623A950A" w14:textId="77777777" w:rsidR="0042538F" w:rsidRPr="0042538F" w:rsidRDefault="0042538F" w:rsidP="0042538F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4253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Предметные результаты по модулю № 5 «Безопасность </w:t>
            </w:r>
            <w:r w:rsidRPr="004253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на транспорте»:</w:t>
            </w:r>
          </w:p>
          <w:p w14:paraId="7C748BB4" w14:textId="77777777" w:rsidR="0042538F" w:rsidRPr="0042538F" w:rsidRDefault="0042538F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и объяснять их значение;</w:t>
            </w:r>
          </w:p>
        </w:tc>
        <w:tc>
          <w:tcPr>
            <w:tcW w:w="2126" w:type="dxa"/>
          </w:tcPr>
          <w:p w14:paraId="1E2067E3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5C3E2DBB" w14:textId="77777777" w:rsidR="0042538F" w:rsidRPr="0042538F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EDEECA6" w14:textId="77777777" w:rsidTr="008E5BAB">
        <w:trPr>
          <w:trHeight w:val="506"/>
        </w:trPr>
        <w:tc>
          <w:tcPr>
            <w:tcW w:w="7802" w:type="dxa"/>
          </w:tcPr>
          <w:p w14:paraId="70D47959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перечислять и характеризовать участников дорожного движения и элементы дороги;</w:t>
            </w:r>
          </w:p>
        </w:tc>
        <w:tc>
          <w:tcPr>
            <w:tcW w:w="2126" w:type="dxa"/>
          </w:tcPr>
          <w:p w14:paraId="22404F82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836F197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6F280D0" w14:textId="77777777" w:rsidTr="008E5BAB">
        <w:trPr>
          <w:trHeight w:val="506"/>
        </w:trPr>
        <w:tc>
          <w:tcPr>
            <w:tcW w:w="7802" w:type="dxa"/>
          </w:tcPr>
          <w:p w14:paraId="19295806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условия обеспечения безопасности участников дорожного движения;</w:t>
            </w:r>
          </w:p>
        </w:tc>
        <w:tc>
          <w:tcPr>
            <w:tcW w:w="2126" w:type="dxa"/>
          </w:tcPr>
          <w:p w14:paraId="6222AF1A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A458E0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56AEBE5A" w14:textId="77777777" w:rsidTr="008E5BAB">
        <w:trPr>
          <w:trHeight w:val="506"/>
        </w:trPr>
        <w:tc>
          <w:tcPr>
            <w:tcW w:w="7802" w:type="dxa"/>
          </w:tcPr>
          <w:p w14:paraId="40447392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для пешеходов;</w:t>
            </w:r>
          </w:p>
        </w:tc>
        <w:tc>
          <w:tcPr>
            <w:tcW w:w="2126" w:type="dxa"/>
          </w:tcPr>
          <w:p w14:paraId="1D1270DF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80E3C4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2EA72428" w14:textId="77777777" w:rsidTr="008E5BAB">
        <w:trPr>
          <w:trHeight w:val="506"/>
        </w:trPr>
        <w:tc>
          <w:tcPr>
            <w:tcW w:w="7802" w:type="dxa"/>
          </w:tcPr>
          <w:p w14:paraId="08C96EF8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дорожные знаки для пешеходов;</w:t>
            </w:r>
          </w:p>
        </w:tc>
        <w:tc>
          <w:tcPr>
            <w:tcW w:w="2126" w:type="dxa"/>
          </w:tcPr>
          <w:p w14:paraId="32B2E5A1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4201A8C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C9336BB" w14:textId="77777777" w:rsidTr="008E5BAB">
        <w:trPr>
          <w:trHeight w:val="506"/>
        </w:trPr>
        <w:tc>
          <w:tcPr>
            <w:tcW w:w="7802" w:type="dxa"/>
          </w:tcPr>
          <w:p w14:paraId="5D22EE51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«дорожные ловушки» и объяснять правила их предупреждения;</w:t>
            </w:r>
          </w:p>
        </w:tc>
        <w:tc>
          <w:tcPr>
            <w:tcW w:w="2126" w:type="dxa"/>
          </w:tcPr>
          <w:p w14:paraId="201D86D3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CA079F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4AD67233" w14:textId="77777777" w:rsidTr="008E5BAB">
        <w:trPr>
          <w:trHeight w:val="506"/>
        </w:trPr>
        <w:tc>
          <w:tcPr>
            <w:tcW w:w="7802" w:type="dxa"/>
          </w:tcPr>
          <w:p w14:paraId="06A760DB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перехода дороги;</w:t>
            </w:r>
          </w:p>
        </w:tc>
        <w:tc>
          <w:tcPr>
            <w:tcW w:w="2126" w:type="dxa"/>
          </w:tcPr>
          <w:p w14:paraId="5E3B5885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5BFD18A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00DADC56" w14:textId="77777777" w:rsidTr="008E5BAB">
        <w:trPr>
          <w:trHeight w:val="506"/>
        </w:trPr>
        <w:tc>
          <w:tcPr>
            <w:tcW w:w="7802" w:type="dxa"/>
          </w:tcPr>
          <w:p w14:paraId="1FE7EAEB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применения световозвращающих элементов;</w:t>
            </w:r>
          </w:p>
        </w:tc>
        <w:tc>
          <w:tcPr>
            <w:tcW w:w="2126" w:type="dxa"/>
          </w:tcPr>
          <w:p w14:paraId="1F2BEB6D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2F374F5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4610A31F" w14:textId="77777777" w:rsidTr="008E5BAB">
        <w:trPr>
          <w:trHeight w:val="506"/>
        </w:trPr>
        <w:tc>
          <w:tcPr>
            <w:tcW w:w="7802" w:type="dxa"/>
          </w:tcPr>
          <w:p w14:paraId="67437022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для пассажиров;</w:t>
            </w:r>
          </w:p>
        </w:tc>
        <w:tc>
          <w:tcPr>
            <w:tcW w:w="2126" w:type="dxa"/>
          </w:tcPr>
          <w:p w14:paraId="2131BE97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697DED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9BF2669" w14:textId="77777777" w:rsidTr="008E5BAB">
        <w:trPr>
          <w:trHeight w:val="356"/>
        </w:trPr>
        <w:tc>
          <w:tcPr>
            <w:tcW w:w="7802" w:type="dxa"/>
          </w:tcPr>
          <w:p w14:paraId="074EB4AE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обязанности пассажиров маршрутных транспортных средств;</w:t>
            </w:r>
          </w:p>
        </w:tc>
        <w:tc>
          <w:tcPr>
            <w:tcW w:w="2126" w:type="dxa"/>
          </w:tcPr>
          <w:p w14:paraId="71763792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F3EDD5D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6FAEFCBC" w14:textId="77777777" w:rsidTr="008E5BAB">
        <w:trPr>
          <w:trHeight w:val="506"/>
        </w:trPr>
        <w:tc>
          <w:tcPr>
            <w:tcW w:w="7802" w:type="dxa"/>
          </w:tcPr>
          <w:p w14:paraId="053133A9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применения ремня безопасности и детских удерживающих устройств;</w:t>
            </w:r>
          </w:p>
        </w:tc>
        <w:tc>
          <w:tcPr>
            <w:tcW w:w="2126" w:type="dxa"/>
          </w:tcPr>
          <w:p w14:paraId="4B977FA2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E084E42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1CE6499C" w14:textId="77777777" w:rsidTr="008E5BAB">
        <w:trPr>
          <w:trHeight w:val="506"/>
        </w:trPr>
        <w:tc>
          <w:tcPr>
            <w:tcW w:w="7802" w:type="dxa"/>
          </w:tcPr>
          <w:p w14:paraId="2722B26F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пассажиров при опасных и чрезвычайных ситуациях в маршрутных транспортных средствах;</w:t>
            </w:r>
          </w:p>
        </w:tc>
        <w:tc>
          <w:tcPr>
            <w:tcW w:w="2126" w:type="dxa"/>
          </w:tcPr>
          <w:p w14:paraId="792402CB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58C27F8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4D7A9863" w14:textId="77777777" w:rsidTr="008E5BAB">
        <w:trPr>
          <w:trHeight w:val="506"/>
        </w:trPr>
        <w:tc>
          <w:tcPr>
            <w:tcW w:w="7802" w:type="dxa"/>
          </w:tcPr>
          <w:p w14:paraId="49A2AA88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пассажира мотоцикла;</w:t>
            </w:r>
          </w:p>
        </w:tc>
        <w:tc>
          <w:tcPr>
            <w:tcW w:w="2126" w:type="dxa"/>
          </w:tcPr>
          <w:p w14:paraId="0074FA7A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2B9D059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3229397F" w14:textId="77777777" w:rsidTr="008E5BAB">
        <w:trPr>
          <w:trHeight w:val="506"/>
        </w:trPr>
        <w:tc>
          <w:tcPr>
            <w:tcW w:w="7802" w:type="dxa"/>
          </w:tcPr>
          <w:p w14:paraId="7334D9D4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для водителя велосипеда, мопеда, лиц, использующих средства индивидуальной мобильности;</w:t>
            </w:r>
          </w:p>
        </w:tc>
        <w:tc>
          <w:tcPr>
            <w:tcW w:w="2126" w:type="dxa"/>
          </w:tcPr>
          <w:p w14:paraId="4D9583AA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BE8EF17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6BD98F2E" w14:textId="77777777" w:rsidTr="008E5BAB">
        <w:trPr>
          <w:trHeight w:val="506"/>
        </w:trPr>
        <w:tc>
          <w:tcPr>
            <w:tcW w:w="7802" w:type="dxa"/>
          </w:tcPr>
          <w:p w14:paraId="728F8597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дорожные знаки для водителя велосипеда, сигналы велосипедиста;</w:t>
            </w:r>
          </w:p>
        </w:tc>
        <w:tc>
          <w:tcPr>
            <w:tcW w:w="2126" w:type="dxa"/>
          </w:tcPr>
          <w:p w14:paraId="0704E480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1BEB2AD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F2CEF76" w14:textId="77777777" w:rsidTr="008E5BAB">
        <w:trPr>
          <w:trHeight w:val="506"/>
        </w:trPr>
        <w:tc>
          <w:tcPr>
            <w:tcW w:w="7802" w:type="dxa"/>
          </w:tcPr>
          <w:p w14:paraId="1456CCFA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подготовки и выработать навыки безопасного использования велосипеда;</w:t>
            </w:r>
          </w:p>
        </w:tc>
        <w:tc>
          <w:tcPr>
            <w:tcW w:w="2126" w:type="dxa"/>
          </w:tcPr>
          <w:p w14:paraId="610250A2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0DC516F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6CD53AFB" w14:textId="77777777" w:rsidTr="008E5BAB">
        <w:trPr>
          <w:trHeight w:val="506"/>
        </w:trPr>
        <w:tc>
          <w:tcPr>
            <w:tcW w:w="7802" w:type="dxa"/>
          </w:tcPr>
          <w:p w14:paraId="49EB3711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требования правил дорожного движения к водителю мотоцикла;</w:t>
            </w:r>
          </w:p>
        </w:tc>
        <w:tc>
          <w:tcPr>
            <w:tcW w:w="2126" w:type="dxa"/>
          </w:tcPr>
          <w:p w14:paraId="5FAC5FAA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2DEEA73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73ACF8F2" w14:textId="77777777" w:rsidTr="008E5BAB">
        <w:trPr>
          <w:trHeight w:val="506"/>
        </w:trPr>
        <w:tc>
          <w:tcPr>
            <w:tcW w:w="7802" w:type="dxa"/>
          </w:tcPr>
          <w:p w14:paraId="4B449D1A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дорожно-транспортные происшествия и характеризовать причины их возникновения;</w:t>
            </w:r>
          </w:p>
        </w:tc>
        <w:tc>
          <w:tcPr>
            <w:tcW w:w="2126" w:type="dxa"/>
          </w:tcPr>
          <w:p w14:paraId="224BDA45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3014B27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35560C72" w14:textId="77777777" w:rsidTr="008E5BAB">
        <w:trPr>
          <w:trHeight w:val="506"/>
        </w:trPr>
        <w:tc>
          <w:tcPr>
            <w:tcW w:w="7802" w:type="dxa"/>
          </w:tcPr>
          <w:p w14:paraId="4DD75DB0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очевидца дорожно-транспортного происшествия;</w:t>
            </w:r>
          </w:p>
        </w:tc>
        <w:tc>
          <w:tcPr>
            <w:tcW w:w="2126" w:type="dxa"/>
          </w:tcPr>
          <w:p w14:paraId="5A3219DA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F16B622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37512D41" w14:textId="77777777" w:rsidTr="008E5BAB">
        <w:trPr>
          <w:trHeight w:val="506"/>
        </w:trPr>
        <w:tc>
          <w:tcPr>
            <w:tcW w:w="7802" w:type="dxa"/>
          </w:tcPr>
          <w:p w14:paraId="41283FF0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порядок действий при пожаре на транспорте;</w:t>
            </w:r>
          </w:p>
        </w:tc>
        <w:tc>
          <w:tcPr>
            <w:tcW w:w="2126" w:type="dxa"/>
          </w:tcPr>
          <w:p w14:paraId="4029C1D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CFD2A6C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64B86959" w14:textId="77777777" w:rsidTr="008E5BAB">
        <w:trPr>
          <w:trHeight w:val="506"/>
        </w:trPr>
        <w:tc>
          <w:tcPr>
            <w:tcW w:w="7802" w:type="dxa"/>
          </w:tcPr>
          <w:p w14:paraId="4041DD0C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особенности и опасности на различных видах транспорта (внеуличного, железнодорожного, водного, воздушного);</w:t>
            </w:r>
          </w:p>
        </w:tc>
        <w:tc>
          <w:tcPr>
            <w:tcW w:w="2126" w:type="dxa"/>
          </w:tcPr>
          <w:p w14:paraId="39C9E54F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16EDA46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55B0BFD6" w14:textId="77777777" w:rsidTr="008E5BAB">
        <w:trPr>
          <w:trHeight w:val="506"/>
        </w:trPr>
        <w:tc>
          <w:tcPr>
            <w:tcW w:w="7802" w:type="dxa"/>
          </w:tcPr>
          <w:p w14:paraId="11AE64D6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обязанности пассажиров отдельных видов транспорта;</w:t>
            </w:r>
          </w:p>
        </w:tc>
        <w:tc>
          <w:tcPr>
            <w:tcW w:w="2126" w:type="dxa"/>
          </w:tcPr>
          <w:p w14:paraId="6A5F0FA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BE75B91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0354CAE5" w14:textId="77777777" w:rsidTr="008E5BAB">
        <w:trPr>
          <w:trHeight w:val="506"/>
        </w:trPr>
        <w:tc>
          <w:tcPr>
            <w:tcW w:w="7802" w:type="dxa"/>
          </w:tcPr>
          <w:p w14:paraId="78BC5FBD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навыки безопасного поведения пассажиров при различных происшествиях на отдельных видах транспорта; </w:t>
            </w:r>
          </w:p>
        </w:tc>
        <w:tc>
          <w:tcPr>
            <w:tcW w:w="2126" w:type="dxa"/>
          </w:tcPr>
          <w:p w14:paraId="6DB1BE2F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6D9F9E6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7CA1DC97" w14:textId="77777777" w:rsidTr="008E5BAB">
        <w:trPr>
          <w:trHeight w:val="506"/>
        </w:trPr>
        <w:tc>
          <w:tcPr>
            <w:tcW w:w="7802" w:type="dxa"/>
          </w:tcPr>
          <w:p w14:paraId="66F85A9A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и иметь навыки оказания первой помощи при различных травмах в результате чрезвычайных ситуаций на транспорте;</w:t>
            </w:r>
          </w:p>
        </w:tc>
        <w:tc>
          <w:tcPr>
            <w:tcW w:w="2126" w:type="dxa"/>
          </w:tcPr>
          <w:p w14:paraId="60B8B49D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F5E6BE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388C43FB" w14:textId="77777777" w:rsidTr="008E5BAB">
        <w:trPr>
          <w:trHeight w:val="506"/>
        </w:trPr>
        <w:tc>
          <w:tcPr>
            <w:tcW w:w="7802" w:type="dxa"/>
          </w:tcPr>
          <w:p w14:paraId="68987754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знать способы извлечения пострадавшего из транспорта.</w:t>
            </w:r>
          </w:p>
        </w:tc>
        <w:tc>
          <w:tcPr>
            <w:tcW w:w="2126" w:type="dxa"/>
          </w:tcPr>
          <w:p w14:paraId="3C26AFB3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32F4C3B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6853C83F" w14:textId="77777777" w:rsidTr="008E5BAB">
        <w:trPr>
          <w:trHeight w:val="506"/>
        </w:trPr>
        <w:tc>
          <w:tcPr>
            <w:tcW w:w="7802" w:type="dxa"/>
          </w:tcPr>
          <w:p w14:paraId="7818D823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Предметные результаты по модулю № 6 «Безопасность в общественных местах»:</w:t>
            </w:r>
          </w:p>
          <w:p w14:paraId="6C289C64" w14:textId="77777777" w:rsidR="0042538F" w:rsidRPr="0042538F" w:rsidRDefault="0042538F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классифицировать общественные места; </w:t>
            </w:r>
          </w:p>
        </w:tc>
        <w:tc>
          <w:tcPr>
            <w:tcW w:w="2126" w:type="dxa"/>
          </w:tcPr>
          <w:p w14:paraId="6D0494E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3D11D09" w14:textId="77777777" w:rsidR="0042538F" w:rsidRPr="0042538F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60AB4F34" w14:textId="77777777" w:rsidTr="008E5BAB">
        <w:trPr>
          <w:trHeight w:val="506"/>
        </w:trPr>
        <w:tc>
          <w:tcPr>
            <w:tcW w:w="7802" w:type="dxa"/>
          </w:tcPr>
          <w:p w14:paraId="7135FAE4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потенциальные источники опасности в общественных местах;</w:t>
            </w:r>
          </w:p>
        </w:tc>
        <w:tc>
          <w:tcPr>
            <w:tcW w:w="2126" w:type="dxa"/>
          </w:tcPr>
          <w:p w14:paraId="3EE6ED25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248912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E576031" w14:textId="77777777" w:rsidTr="008E5BAB">
        <w:trPr>
          <w:trHeight w:val="506"/>
        </w:trPr>
        <w:tc>
          <w:tcPr>
            <w:tcW w:w="7802" w:type="dxa"/>
          </w:tcPr>
          <w:p w14:paraId="270A6BAA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вызова экстренных служб и порядок взаимодействия с ними;</w:t>
            </w:r>
          </w:p>
        </w:tc>
        <w:tc>
          <w:tcPr>
            <w:tcW w:w="2126" w:type="dxa"/>
          </w:tcPr>
          <w:p w14:paraId="55D11034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67849D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0DA5C25F" w14:textId="77777777" w:rsidTr="008E5BAB">
        <w:trPr>
          <w:trHeight w:val="506"/>
        </w:trPr>
        <w:tc>
          <w:tcPr>
            <w:tcW w:w="7802" w:type="dxa"/>
          </w:tcPr>
          <w:p w14:paraId="6911F384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планировать действия в случае возникновения опасной или чрезвычайной ситуации;</w:t>
            </w:r>
          </w:p>
        </w:tc>
        <w:tc>
          <w:tcPr>
            <w:tcW w:w="2126" w:type="dxa"/>
          </w:tcPr>
          <w:p w14:paraId="70B8063C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ED43297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49E08824" w14:textId="77777777" w:rsidTr="008E5BAB">
        <w:trPr>
          <w:trHeight w:val="506"/>
        </w:trPr>
        <w:tc>
          <w:tcPr>
            <w:tcW w:w="7802" w:type="dxa"/>
          </w:tcPr>
          <w:p w14:paraId="2B1E5F20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риски массовых мероприятий и объяснять правила подготовки к посещению массовых мероприятий;</w:t>
            </w:r>
          </w:p>
        </w:tc>
        <w:tc>
          <w:tcPr>
            <w:tcW w:w="2126" w:type="dxa"/>
          </w:tcPr>
          <w:p w14:paraId="4734135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3D69360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45C3004F" w14:textId="77777777" w:rsidTr="008E5BAB">
        <w:trPr>
          <w:trHeight w:val="506"/>
        </w:trPr>
        <w:tc>
          <w:tcPr>
            <w:tcW w:w="7802" w:type="dxa"/>
          </w:tcPr>
          <w:p w14:paraId="45D3A4BF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поведения при беспорядках в местах массового пребывания людей;</w:t>
            </w:r>
          </w:p>
        </w:tc>
        <w:tc>
          <w:tcPr>
            <w:tcW w:w="2126" w:type="dxa"/>
          </w:tcPr>
          <w:p w14:paraId="6363FACB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D991B8F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741A1" w:rsidRPr="003272F4" w14:paraId="7C88CCE9" w14:textId="77777777" w:rsidTr="008E5BAB">
        <w:trPr>
          <w:trHeight w:val="506"/>
        </w:trPr>
        <w:tc>
          <w:tcPr>
            <w:tcW w:w="7802" w:type="dxa"/>
          </w:tcPr>
          <w:p w14:paraId="64EFBBDA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попадании в толпу и давку;</w:t>
            </w:r>
          </w:p>
        </w:tc>
        <w:tc>
          <w:tcPr>
            <w:tcW w:w="2126" w:type="dxa"/>
          </w:tcPr>
          <w:p w14:paraId="5C067C4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FDA80B6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FE5F836" w14:textId="77777777" w:rsidTr="008E5BAB">
        <w:trPr>
          <w:trHeight w:val="506"/>
        </w:trPr>
        <w:tc>
          <w:tcPr>
            <w:tcW w:w="7802" w:type="dxa"/>
          </w:tcPr>
          <w:p w14:paraId="2729FE28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обнаружении угрозы возникновения пожара;</w:t>
            </w:r>
          </w:p>
        </w:tc>
        <w:tc>
          <w:tcPr>
            <w:tcW w:w="2126" w:type="dxa"/>
          </w:tcPr>
          <w:p w14:paraId="11081395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DE406CE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3146698F" w14:textId="77777777" w:rsidTr="008E5BAB">
        <w:trPr>
          <w:trHeight w:val="506"/>
        </w:trPr>
        <w:tc>
          <w:tcPr>
            <w:tcW w:w="7802" w:type="dxa"/>
          </w:tcPr>
          <w:p w14:paraId="246FEE56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и иметь навыки безопасных действий при эвакуации из общественных мест и зданий;</w:t>
            </w:r>
          </w:p>
        </w:tc>
        <w:tc>
          <w:tcPr>
            <w:tcW w:w="2126" w:type="dxa"/>
          </w:tcPr>
          <w:p w14:paraId="75170DFD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0809E52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44054014" w14:textId="77777777" w:rsidTr="008E5BAB">
        <w:trPr>
          <w:trHeight w:val="506"/>
        </w:trPr>
        <w:tc>
          <w:tcPr>
            <w:tcW w:w="7802" w:type="dxa"/>
          </w:tcPr>
          <w:p w14:paraId="754C6E82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навыки безопасных действий при обрушениях зданий и сооружений;</w:t>
            </w:r>
          </w:p>
        </w:tc>
        <w:tc>
          <w:tcPr>
            <w:tcW w:w="2126" w:type="dxa"/>
          </w:tcPr>
          <w:p w14:paraId="10387015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0309D09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54963C1D" w14:textId="77777777" w:rsidTr="008E5BAB">
        <w:trPr>
          <w:trHeight w:val="506"/>
        </w:trPr>
        <w:tc>
          <w:tcPr>
            <w:tcW w:w="7802" w:type="dxa"/>
          </w:tcPr>
          <w:p w14:paraId="187828FE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опасности криминогенного и антиобщественного характера в общественных местах;</w:t>
            </w:r>
          </w:p>
        </w:tc>
        <w:tc>
          <w:tcPr>
            <w:tcW w:w="2126" w:type="dxa"/>
          </w:tcPr>
          <w:p w14:paraId="54C9571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B1DE2E5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7504C551" w14:textId="77777777" w:rsidTr="008E5BAB">
        <w:trPr>
          <w:trHeight w:val="506"/>
        </w:trPr>
        <w:tc>
          <w:tcPr>
            <w:tcW w:w="7802" w:type="dxa"/>
          </w:tcPr>
          <w:p w14:paraId="228D04F8" w14:textId="77777777" w:rsidR="00E741A1" w:rsidRPr="00F759F2" w:rsidRDefault="00E741A1" w:rsidP="005A38B4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      </w:r>
          </w:p>
        </w:tc>
        <w:tc>
          <w:tcPr>
            <w:tcW w:w="2126" w:type="dxa"/>
          </w:tcPr>
          <w:p w14:paraId="17046F2B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0298CA1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741A1" w:rsidRPr="003272F4" w14:paraId="7DAA8667" w14:textId="77777777" w:rsidTr="008E5BAB">
        <w:trPr>
          <w:trHeight w:val="506"/>
        </w:trPr>
        <w:tc>
          <w:tcPr>
            <w:tcW w:w="7802" w:type="dxa"/>
          </w:tcPr>
          <w:p w14:paraId="5312A38B" w14:textId="77777777" w:rsidR="00E741A1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действий при взаимодействии с правоохранительными органами.</w:t>
            </w:r>
          </w:p>
        </w:tc>
        <w:tc>
          <w:tcPr>
            <w:tcW w:w="2126" w:type="dxa"/>
          </w:tcPr>
          <w:p w14:paraId="0D18F3BA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14ACD16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588238B2" w14:textId="77777777" w:rsidTr="008E5BAB">
        <w:trPr>
          <w:trHeight w:val="506"/>
        </w:trPr>
        <w:tc>
          <w:tcPr>
            <w:tcW w:w="7802" w:type="dxa"/>
          </w:tcPr>
          <w:p w14:paraId="11F30D37" w14:textId="77777777" w:rsidR="0042538F" w:rsidRPr="0042538F" w:rsidRDefault="0042538F" w:rsidP="0042538F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4253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Предметные результаты по модулю № 7  «Безопасность  в природной среде»:</w:t>
            </w:r>
          </w:p>
          <w:p w14:paraId="344EAAC2" w14:textId="77777777" w:rsidR="0042538F" w:rsidRPr="0042538F" w:rsidRDefault="0042538F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чрезвычайные ситуации природного характера;</w:t>
            </w:r>
          </w:p>
        </w:tc>
        <w:tc>
          <w:tcPr>
            <w:tcW w:w="2126" w:type="dxa"/>
          </w:tcPr>
          <w:p w14:paraId="48F99BA9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AD56B4D" w14:textId="77777777" w:rsidR="0042538F" w:rsidRPr="0042538F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02774734" w14:textId="77777777" w:rsidTr="008E5BAB">
        <w:trPr>
          <w:trHeight w:val="506"/>
        </w:trPr>
        <w:tc>
          <w:tcPr>
            <w:tcW w:w="7802" w:type="dxa"/>
          </w:tcPr>
          <w:p w14:paraId="16C5E8B2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опасности в природной среде: дикие животные, змеи, насекомые и паукообразные, ядовитые грибы и растения;</w:t>
            </w:r>
          </w:p>
        </w:tc>
        <w:tc>
          <w:tcPr>
            <w:tcW w:w="2126" w:type="dxa"/>
          </w:tcPr>
          <w:p w14:paraId="417CBAF2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1CBE49" w14:textId="77777777" w:rsidR="005A38B4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0EBCF7B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F759F2" w:rsidRPr="003272F4" w14:paraId="22DE186F" w14:textId="77777777" w:rsidTr="008E5BAB">
        <w:trPr>
          <w:trHeight w:val="506"/>
        </w:trPr>
        <w:tc>
          <w:tcPr>
            <w:tcW w:w="7802" w:type="dxa"/>
          </w:tcPr>
          <w:p w14:paraId="34F339B5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встрече с дикими животными, змеями, насекомыми и паукообразными;</w:t>
            </w:r>
          </w:p>
        </w:tc>
        <w:tc>
          <w:tcPr>
            <w:tcW w:w="2126" w:type="dxa"/>
          </w:tcPr>
          <w:p w14:paraId="71F9A7D9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1A93189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14001AD6" w14:textId="77777777" w:rsidTr="008E5BAB">
        <w:trPr>
          <w:trHeight w:val="506"/>
        </w:trPr>
        <w:tc>
          <w:tcPr>
            <w:tcW w:w="7802" w:type="dxa"/>
          </w:tcPr>
          <w:p w14:paraId="3D5C0EA0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для снижения риска отравления ядовитыми грибами и растениями;</w:t>
            </w:r>
          </w:p>
        </w:tc>
        <w:tc>
          <w:tcPr>
            <w:tcW w:w="2126" w:type="dxa"/>
          </w:tcPr>
          <w:p w14:paraId="0FA9E1BA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34548A2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7E5CFCCE" w14:textId="77777777" w:rsidTr="008E5BAB">
        <w:trPr>
          <w:trHeight w:val="506"/>
        </w:trPr>
        <w:tc>
          <w:tcPr>
            <w:tcW w:w="7802" w:type="dxa"/>
          </w:tcPr>
          <w:p w14:paraId="63124F1F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автономные условия, раскрывать их опасности и порядок подготовки к ним;</w:t>
            </w:r>
          </w:p>
        </w:tc>
        <w:tc>
          <w:tcPr>
            <w:tcW w:w="2126" w:type="dxa"/>
          </w:tcPr>
          <w:p w14:paraId="50723EC3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9DEAB4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F759F2" w:rsidRPr="003272F4" w14:paraId="3E2A50C7" w14:textId="77777777" w:rsidTr="008E5BAB">
        <w:trPr>
          <w:trHeight w:val="506"/>
        </w:trPr>
        <w:tc>
          <w:tcPr>
            <w:tcW w:w="7802" w:type="dxa"/>
          </w:tcPr>
          <w:p w14:paraId="505B7860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бедствия;</w:t>
            </w:r>
          </w:p>
        </w:tc>
        <w:tc>
          <w:tcPr>
            <w:tcW w:w="2126" w:type="dxa"/>
          </w:tcPr>
          <w:p w14:paraId="6025D95C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107A2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7275E790" w14:textId="77777777" w:rsidTr="008E5BAB">
        <w:trPr>
          <w:trHeight w:val="506"/>
        </w:trPr>
        <w:tc>
          <w:tcPr>
            <w:tcW w:w="7802" w:type="dxa"/>
          </w:tcPr>
          <w:p w14:paraId="7869C7BE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природные пожары и их опасности;</w:t>
            </w:r>
          </w:p>
        </w:tc>
        <w:tc>
          <w:tcPr>
            <w:tcW w:w="2126" w:type="dxa"/>
          </w:tcPr>
          <w:p w14:paraId="0D20C1FB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BE7AB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07D57A14" w14:textId="77777777" w:rsidTr="008E5BAB">
        <w:trPr>
          <w:trHeight w:val="506"/>
        </w:trPr>
        <w:tc>
          <w:tcPr>
            <w:tcW w:w="7802" w:type="dxa"/>
          </w:tcPr>
          <w:p w14:paraId="3041648B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факторы и причины возникновения пожаров;</w:t>
            </w:r>
          </w:p>
        </w:tc>
        <w:tc>
          <w:tcPr>
            <w:tcW w:w="2126" w:type="dxa"/>
          </w:tcPr>
          <w:p w14:paraId="57BAEB42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8E016BF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58B2F312" w14:textId="77777777" w:rsidTr="008E5BAB">
        <w:trPr>
          <w:trHeight w:val="506"/>
        </w:trPr>
        <w:tc>
          <w:tcPr>
            <w:tcW w:w="7802" w:type="dxa"/>
          </w:tcPr>
          <w:p w14:paraId="23B8F8D4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представления о безопасных действиях при нахождении в зоне природного пожара;</w:t>
            </w:r>
          </w:p>
        </w:tc>
        <w:tc>
          <w:tcPr>
            <w:tcW w:w="2126" w:type="dxa"/>
          </w:tcPr>
          <w:p w14:paraId="0A2EB343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9FC770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0ED7CC39" w14:textId="77777777" w:rsidTr="008E5BAB">
        <w:trPr>
          <w:trHeight w:val="506"/>
        </w:trPr>
        <w:tc>
          <w:tcPr>
            <w:tcW w:w="7802" w:type="dxa"/>
          </w:tcPr>
          <w:p w14:paraId="6423DC25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правилах безопасного поведения в горах;</w:t>
            </w:r>
          </w:p>
        </w:tc>
        <w:tc>
          <w:tcPr>
            <w:tcW w:w="2126" w:type="dxa"/>
          </w:tcPr>
          <w:p w14:paraId="4EC152C7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91863D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26C57B5E" w14:textId="77777777" w:rsidTr="008E5BAB">
        <w:trPr>
          <w:trHeight w:val="506"/>
        </w:trPr>
        <w:tc>
          <w:tcPr>
            <w:tcW w:w="7802" w:type="dxa"/>
          </w:tcPr>
          <w:p w14:paraId="07C25611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снежные лавины, камнепады, сели, оползни, их внешние признаки и опасности;</w:t>
            </w:r>
          </w:p>
        </w:tc>
        <w:tc>
          <w:tcPr>
            <w:tcW w:w="2126" w:type="dxa"/>
          </w:tcPr>
          <w:p w14:paraId="456C75DC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CF24ECA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F759F2" w:rsidRPr="003272F4" w14:paraId="7824494E" w14:textId="77777777" w:rsidTr="008E5BAB">
        <w:trPr>
          <w:trHeight w:val="506"/>
        </w:trPr>
        <w:tc>
          <w:tcPr>
            <w:tcW w:w="7802" w:type="dxa"/>
          </w:tcPr>
          <w:p w14:paraId="011A92DA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      </w:r>
          </w:p>
        </w:tc>
        <w:tc>
          <w:tcPr>
            <w:tcW w:w="2126" w:type="dxa"/>
          </w:tcPr>
          <w:p w14:paraId="73807688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250283C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2F2643D0" w14:textId="77777777" w:rsidTr="008E5BAB">
        <w:trPr>
          <w:trHeight w:val="506"/>
        </w:trPr>
        <w:tc>
          <w:tcPr>
            <w:tcW w:w="7802" w:type="dxa"/>
          </w:tcPr>
          <w:p w14:paraId="231D286E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общие правила безопасного поведения на водоёмах;</w:t>
            </w:r>
          </w:p>
        </w:tc>
        <w:tc>
          <w:tcPr>
            <w:tcW w:w="2126" w:type="dxa"/>
          </w:tcPr>
          <w:p w14:paraId="30A4B77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A1E155C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4E23F22F" w14:textId="77777777" w:rsidTr="008E5BAB">
        <w:trPr>
          <w:trHeight w:val="506"/>
        </w:trPr>
        <w:tc>
          <w:tcPr>
            <w:tcW w:w="7802" w:type="dxa"/>
          </w:tcPr>
          <w:p w14:paraId="6A0450C9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купания, понимать различия между оборудованными  и необорудованными пляжами</w:t>
            </w:r>
            <w:r w:rsidRPr="0042538F" w:rsidDel="00B555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126" w:type="dxa"/>
          </w:tcPr>
          <w:p w14:paraId="429C2123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AB007B0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281E27FB" w14:textId="77777777" w:rsidTr="008E5BAB">
        <w:trPr>
          <w:trHeight w:val="506"/>
        </w:trPr>
        <w:tc>
          <w:tcPr>
            <w:tcW w:w="7802" w:type="dxa"/>
          </w:tcPr>
          <w:p w14:paraId="540EC9AB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само- и взаимопомощи терпящим бедствие на воде;</w:t>
            </w:r>
          </w:p>
        </w:tc>
        <w:tc>
          <w:tcPr>
            <w:tcW w:w="2126" w:type="dxa"/>
          </w:tcPr>
          <w:p w14:paraId="565B81BB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F8CD042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39B813FC" w14:textId="77777777" w:rsidTr="008E5BAB">
        <w:trPr>
          <w:trHeight w:val="506"/>
        </w:trPr>
        <w:tc>
          <w:tcPr>
            <w:tcW w:w="7802" w:type="dxa"/>
          </w:tcPr>
          <w:p w14:paraId="27F07DE9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обнаружении тонущего человека летом и человека в полынье;</w:t>
            </w:r>
          </w:p>
        </w:tc>
        <w:tc>
          <w:tcPr>
            <w:tcW w:w="2126" w:type="dxa"/>
          </w:tcPr>
          <w:p w14:paraId="501B103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948D249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0829BCF7" w14:textId="77777777" w:rsidTr="008E5BAB">
        <w:trPr>
          <w:trHeight w:val="506"/>
        </w:trPr>
        <w:tc>
          <w:tcPr>
            <w:tcW w:w="7802" w:type="dxa"/>
          </w:tcPr>
          <w:p w14:paraId="65E37FBD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при нахождении на плавсредствах и на льду;</w:t>
            </w:r>
          </w:p>
        </w:tc>
        <w:tc>
          <w:tcPr>
            <w:tcW w:w="2126" w:type="dxa"/>
          </w:tcPr>
          <w:p w14:paraId="63A863A7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E03F062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4A28B54B" w14:textId="77777777" w:rsidTr="008E5BAB">
        <w:trPr>
          <w:trHeight w:val="506"/>
        </w:trPr>
        <w:tc>
          <w:tcPr>
            <w:tcW w:w="7802" w:type="dxa"/>
          </w:tcPr>
          <w:p w14:paraId="44430FA5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наводнения, их внешние признаки и опасности;</w:t>
            </w:r>
          </w:p>
        </w:tc>
        <w:tc>
          <w:tcPr>
            <w:tcW w:w="2126" w:type="dxa"/>
          </w:tcPr>
          <w:p w14:paraId="5BBC0475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703DC56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6516ECFD" w14:textId="77777777" w:rsidTr="008E5BAB">
        <w:trPr>
          <w:trHeight w:val="506"/>
        </w:trPr>
        <w:tc>
          <w:tcPr>
            <w:tcW w:w="7802" w:type="dxa"/>
          </w:tcPr>
          <w:p w14:paraId="16BFE739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наводнении;</w:t>
            </w:r>
          </w:p>
        </w:tc>
        <w:tc>
          <w:tcPr>
            <w:tcW w:w="2126" w:type="dxa"/>
          </w:tcPr>
          <w:p w14:paraId="5B163B8A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EF7020F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3D52C415" w14:textId="77777777" w:rsidTr="008E5BAB">
        <w:trPr>
          <w:trHeight w:val="506"/>
        </w:trPr>
        <w:tc>
          <w:tcPr>
            <w:tcW w:w="7802" w:type="dxa"/>
          </w:tcPr>
          <w:p w14:paraId="3B8E8359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цунами, их внешние признаки и опасности;</w:t>
            </w:r>
          </w:p>
        </w:tc>
        <w:tc>
          <w:tcPr>
            <w:tcW w:w="2126" w:type="dxa"/>
          </w:tcPr>
          <w:p w14:paraId="6551B43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A7B7561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68FD5476" w14:textId="77777777" w:rsidTr="008E5BAB">
        <w:trPr>
          <w:trHeight w:val="506"/>
        </w:trPr>
        <w:tc>
          <w:tcPr>
            <w:tcW w:w="7802" w:type="dxa"/>
          </w:tcPr>
          <w:p w14:paraId="2B393C29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безопасных действиях при нахождении в зоне цунами; </w:t>
            </w:r>
          </w:p>
        </w:tc>
        <w:tc>
          <w:tcPr>
            <w:tcW w:w="2126" w:type="dxa"/>
          </w:tcPr>
          <w:p w14:paraId="4DC5C543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72D8969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039DC955" w14:textId="77777777" w:rsidTr="008E5BAB">
        <w:trPr>
          <w:trHeight w:val="506"/>
        </w:trPr>
        <w:tc>
          <w:tcPr>
            <w:tcW w:w="7802" w:type="dxa"/>
          </w:tcPr>
          <w:p w14:paraId="599E3278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ураганы, смерчи, их внешние признаки и опасности;</w:t>
            </w:r>
          </w:p>
        </w:tc>
        <w:tc>
          <w:tcPr>
            <w:tcW w:w="2126" w:type="dxa"/>
          </w:tcPr>
          <w:p w14:paraId="25030C3F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0F9A0E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3084820F" w14:textId="77777777" w:rsidTr="008E5BAB">
        <w:trPr>
          <w:trHeight w:val="506"/>
        </w:trPr>
        <w:tc>
          <w:tcPr>
            <w:tcW w:w="7802" w:type="dxa"/>
          </w:tcPr>
          <w:p w14:paraId="57418371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ураганах и смерчах;</w:t>
            </w:r>
          </w:p>
        </w:tc>
        <w:tc>
          <w:tcPr>
            <w:tcW w:w="2126" w:type="dxa"/>
          </w:tcPr>
          <w:p w14:paraId="075C68EB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F31B1F2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6801616D" w14:textId="77777777" w:rsidTr="008E5BAB">
        <w:trPr>
          <w:trHeight w:val="506"/>
        </w:trPr>
        <w:tc>
          <w:tcPr>
            <w:tcW w:w="7802" w:type="dxa"/>
          </w:tcPr>
          <w:p w14:paraId="667E37B6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грозы, их внешние признаки и опасности;</w:t>
            </w:r>
          </w:p>
        </w:tc>
        <w:tc>
          <w:tcPr>
            <w:tcW w:w="2126" w:type="dxa"/>
          </w:tcPr>
          <w:p w14:paraId="132C3F2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37F5C37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567844C6" w14:textId="77777777" w:rsidTr="008E5BAB">
        <w:trPr>
          <w:trHeight w:val="506"/>
        </w:trPr>
        <w:tc>
          <w:tcPr>
            <w:tcW w:w="7802" w:type="dxa"/>
          </w:tcPr>
          <w:p w14:paraId="18037C53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попадании в грозу;</w:t>
            </w:r>
          </w:p>
        </w:tc>
        <w:tc>
          <w:tcPr>
            <w:tcW w:w="2126" w:type="dxa"/>
          </w:tcPr>
          <w:p w14:paraId="58C53AF1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17311A2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31A9D64B" w14:textId="77777777" w:rsidTr="008E5BAB">
        <w:trPr>
          <w:trHeight w:val="506"/>
        </w:trPr>
        <w:tc>
          <w:tcPr>
            <w:tcW w:w="7802" w:type="dxa"/>
          </w:tcPr>
          <w:p w14:paraId="5EF3405C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землетрясения и извержения вулканов и их опасности;</w:t>
            </w:r>
          </w:p>
        </w:tc>
        <w:tc>
          <w:tcPr>
            <w:tcW w:w="2126" w:type="dxa"/>
          </w:tcPr>
          <w:p w14:paraId="34F900DC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FA2BFED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6F9B26CC" w14:textId="77777777" w:rsidTr="008E5BAB">
        <w:trPr>
          <w:trHeight w:val="506"/>
        </w:trPr>
        <w:tc>
          <w:tcPr>
            <w:tcW w:w="7802" w:type="dxa"/>
          </w:tcPr>
          <w:p w14:paraId="5B8EC400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0" w:name="_Hlk157533626"/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</w:t>
            </w:r>
            <w:bookmarkEnd w:id="0"/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безопасных действиях при землетрясении, в том числе при попадании под завал;</w:t>
            </w:r>
          </w:p>
        </w:tc>
        <w:tc>
          <w:tcPr>
            <w:tcW w:w="2126" w:type="dxa"/>
          </w:tcPr>
          <w:p w14:paraId="0F021C27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EFECA1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15B9D9C9" w14:textId="77777777" w:rsidTr="008E5BAB">
        <w:trPr>
          <w:trHeight w:val="506"/>
        </w:trPr>
        <w:tc>
          <w:tcPr>
            <w:tcW w:w="7802" w:type="dxa"/>
          </w:tcPr>
          <w:p w14:paraId="2E2C4F87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иметь представление о безопасных действиях при нахождении в зоне извержения вулкана;</w:t>
            </w:r>
          </w:p>
        </w:tc>
        <w:tc>
          <w:tcPr>
            <w:tcW w:w="2126" w:type="dxa"/>
          </w:tcPr>
          <w:p w14:paraId="74F3CBC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7DD740C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27EBE417" w14:textId="77777777" w:rsidTr="008E5BAB">
        <w:trPr>
          <w:trHeight w:val="506"/>
        </w:trPr>
        <w:tc>
          <w:tcPr>
            <w:tcW w:w="7802" w:type="dxa"/>
          </w:tcPr>
          <w:p w14:paraId="15E4BD4D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«экология» и «экологическая культура»;</w:t>
            </w:r>
          </w:p>
        </w:tc>
        <w:tc>
          <w:tcPr>
            <w:tcW w:w="2126" w:type="dxa"/>
          </w:tcPr>
          <w:p w14:paraId="033EFF2E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2D030C6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1337DAC6" w14:textId="77777777" w:rsidTr="008E5BAB">
        <w:trPr>
          <w:trHeight w:val="506"/>
        </w:trPr>
        <w:tc>
          <w:tcPr>
            <w:tcW w:w="7802" w:type="dxa"/>
          </w:tcPr>
          <w:p w14:paraId="1F9A0DC4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экологии для устойчивого развития общества;</w:t>
            </w:r>
          </w:p>
        </w:tc>
        <w:tc>
          <w:tcPr>
            <w:tcW w:w="2126" w:type="dxa"/>
          </w:tcPr>
          <w:p w14:paraId="740ECFA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740FD07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05613C00" w14:textId="77777777" w:rsidTr="008E5BAB">
        <w:trPr>
          <w:trHeight w:val="506"/>
        </w:trPr>
        <w:tc>
          <w:tcPr>
            <w:tcW w:w="7802" w:type="dxa"/>
          </w:tcPr>
          <w:p w14:paraId="60D0A0B0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безопасного поведения при неблагоприятной экологической обстановке (загрязнении атмосферы).</w:t>
            </w:r>
          </w:p>
        </w:tc>
        <w:tc>
          <w:tcPr>
            <w:tcW w:w="2126" w:type="dxa"/>
          </w:tcPr>
          <w:p w14:paraId="3EB17A12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9A4E13A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37A1E95F" w14:textId="77777777" w:rsidTr="008E5BAB">
        <w:trPr>
          <w:trHeight w:val="506"/>
        </w:trPr>
        <w:tc>
          <w:tcPr>
            <w:tcW w:w="7802" w:type="dxa"/>
          </w:tcPr>
          <w:p w14:paraId="7E477BE0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8 «Основы медицинских знаний. Оказание первой помощи»:</w:t>
            </w:r>
          </w:p>
          <w:p w14:paraId="17684334" w14:textId="77777777" w:rsidR="0042538F" w:rsidRPr="0042538F" w:rsidRDefault="0042538F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«здоровье» и «здоровый образ жизни» и их содержание, объяснять значение здоровья для человека;</w:t>
            </w:r>
          </w:p>
        </w:tc>
        <w:tc>
          <w:tcPr>
            <w:tcW w:w="2126" w:type="dxa"/>
          </w:tcPr>
          <w:p w14:paraId="15E6DB1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46EBEFE" w14:textId="77777777" w:rsidR="0042538F" w:rsidRPr="0042538F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28B94A2A" w14:textId="77777777" w:rsidTr="008E5BAB">
        <w:trPr>
          <w:trHeight w:val="506"/>
        </w:trPr>
        <w:tc>
          <w:tcPr>
            <w:tcW w:w="7802" w:type="dxa"/>
          </w:tcPr>
          <w:p w14:paraId="5982A5D8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факторы, влияющие на здоровье человека;</w:t>
            </w:r>
          </w:p>
        </w:tc>
        <w:tc>
          <w:tcPr>
            <w:tcW w:w="2126" w:type="dxa"/>
          </w:tcPr>
          <w:p w14:paraId="0421427D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B0061EC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79E774DB" w14:textId="77777777" w:rsidTr="008E5BAB">
        <w:trPr>
          <w:trHeight w:val="506"/>
        </w:trPr>
        <w:tc>
          <w:tcPr>
            <w:tcW w:w="7802" w:type="dxa"/>
          </w:tcPr>
          <w:p w14:paraId="675F0645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содержание элементов здорового образа жизни, объяснять пагубность вредных привычек;</w:t>
            </w:r>
          </w:p>
        </w:tc>
        <w:tc>
          <w:tcPr>
            <w:tcW w:w="2126" w:type="dxa"/>
          </w:tcPr>
          <w:p w14:paraId="43807D2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34F07B5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7BC00B4D" w14:textId="77777777" w:rsidTr="008E5BAB">
        <w:trPr>
          <w:trHeight w:val="506"/>
        </w:trPr>
        <w:tc>
          <w:tcPr>
            <w:tcW w:w="7802" w:type="dxa"/>
          </w:tcPr>
          <w:p w14:paraId="3F7AE80D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личную ответственность за сохранение здоровья;</w:t>
            </w:r>
          </w:p>
        </w:tc>
        <w:tc>
          <w:tcPr>
            <w:tcW w:w="2126" w:type="dxa"/>
          </w:tcPr>
          <w:p w14:paraId="6925032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BF7C7FD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7528E679" w14:textId="77777777" w:rsidTr="008E5BAB">
        <w:trPr>
          <w:trHeight w:val="506"/>
        </w:trPr>
        <w:tc>
          <w:tcPr>
            <w:tcW w:w="7802" w:type="dxa"/>
          </w:tcPr>
          <w:p w14:paraId="117E7360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понятие «инфекционные заболевания», объяснять причины их возникновения;</w:t>
            </w:r>
          </w:p>
        </w:tc>
        <w:tc>
          <w:tcPr>
            <w:tcW w:w="2126" w:type="dxa"/>
          </w:tcPr>
          <w:p w14:paraId="3B1CDAA7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CFD1C05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4E54C079" w14:textId="77777777" w:rsidTr="008E5BAB">
        <w:trPr>
          <w:trHeight w:val="506"/>
        </w:trPr>
        <w:tc>
          <w:tcPr>
            <w:tcW w:w="7802" w:type="dxa"/>
          </w:tcPr>
          <w:p w14:paraId="3D1E970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механизм распространения инфекционных заболеваний, выработать навыки соблюдения мер их профилактики и защиты от них;</w:t>
            </w:r>
          </w:p>
        </w:tc>
        <w:tc>
          <w:tcPr>
            <w:tcW w:w="2126" w:type="dxa"/>
          </w:tcPr>
          <w:p w14:paraId="5995F1E4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86D90B1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41CDFE88" w14:textId="77777777" w:rsidTr="008E5BAB">
        <w:trPr>
          <w:trHeight w:val="506"/>
        </w:trPr>
        <w:tc>
          <w:tcPr>
            <w:tcW w:w="7802" w:type="dxa"/>
          </w:tcPr>
          <w:p w14:paraId="2468CA8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      </w:r>
          </w:p>
        </w:tc>
        <w:tc>
          <w:tcPr>
            <w:tcW w:w="2126" w:type="dxa"/>
          </w:tcPr>
          <w:p w14:paraId="632F994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4191882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7D8B9AFD" w14:textId="77777777" w:rsidTr="008E5BAB">
        <w:trPr>
          <w:trHeight w:val="506"/>
        </w:trPr>
        <w:tc>
          <w:tcPr>
            <w:tcW w:w="7802" w:type="dxa"/>
          </w:tcPr>
          <w:p w14:paraId="16AA6FF1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панфитотия);</w:t>
            </w:r>
          </w:p>
        </w:tc>
        <w:tc>
          <w:tcPr>
            <w:tcW w:w="2126" w:type="dxa"/>
          </w:tcPr>
          <w:p w14:paraId="23951D6F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A96FD99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4F2D0F35" w14:textId="77777777" w:rsidTr="008E5BAB">
        <w:trPr>
          <w:trHeight w:val="506"/>
        </w:trPr>
        <w:tc>
          <w:tcPr>
            <w:tcW w:w="7802" w:type="dxa"/>
          </w:tcPr>
          <w:p w14:paraId="6FC5D5E4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понятие «неинфекционные заболевания» и давать их классификацию;</w:t>
            </w:r>
          </w:p>
        </w:tc>
        <w:tc>
          <w:tcPr>
            <w:tcW w:w="2126" w:type="dxa"/>
          </w:tcPr>
          <w:p w14:paraId="13AB80F2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57E73CB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39E96113" w14:textId="77777777" w:rsidTr="008E5BAB">
        <w:trPr>
          <w:trHeight w:val="506"/>
        </w:trPr>
        <w:tc>
          <w:tcPr>
            <w:tcW w:w="7802" w:type="dxa"/>
          </w:tcPr>
          <w:p w14:paraId="0EAD43A4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факторы риска неинфекционных заболеваний;</w:t>
            </w:r>
          </w:p>
        </w:tc>
        <w:tc>
          <w:tcPr>
            <w:tcW w:w="2126" w:type="dxa"/>
          </w:tcPr>
          <w:p w14:paraId="2808A6D2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EF4A1A0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21704A18" w14:textId="77777777" w:rsidTr="008E5BAB">
        <w:trPr>
          <w:trHeight w:val="506"/>
        </w:trPr>
        <w:tc>
          <w:tcPr>
            <w:tcW w:w="7802" w:type="dxa"/>
          </w:tcPr>
          <w:p w14:paraId="493DE9B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мер профилактики неинфекционных заболеваний и защиты от них;</w:t>
            </w:r>
          </w:p>
        </w:tc>
        <w:tc>
          <w:tcPr>
            <w:tcW w:w="2126" w:type="dxa"/>
          </w:tcPr>
          <w:p w14:paraId="673D280A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035F7CD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51202FE2" w14:textId="77777777" w:rsidTr="008E5BAB">
        <w:trPr>
          <w:trHeight w:val="506"/>
        </w:trPr>
        <w:tc>
          <w:tcPr>
            <w:tcW w:w="7802" w:type="dxa"/>
          </w:tcPr>
          <w:p w14:paraId="6BD72D4B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назначение диспансеризации и раскрывать её задачи;</w:t>
            </w:r>
          </w:p>
        </w:tc>
        <w:tc>
          <w:tcPr>
            <w:tcW w:w="2126" w:type="dxa"/>
          </w:tcPr>
          <w:p w14:paraId="38F18763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4E3C598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40E8D051" w14:textId="77777777" w:rsidTr="008E5BAB">
        <w:trPr>
          <w:trHeight w:val="506"/>
        </w:trPr>
        <w:tc>
          <w:tcPr>
            <w:tcW w:w="7802" w:type="dxa"/>
          </w:tcPr>
          <w:p w14:paraId="5AD9DED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понятия «психическое здоровье» и «психическое благополучие»;</w:t>
            </w:r>
          </w:p>
        </w:tc>
        <w:tc>
          <w:tcPr>
            <w:tcW w:w="2126" w:type="dxa"/>
          </w:tcPr>
          <w:p w14:paraId="7347EED2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9A1D804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F759F2" w:rsidRPr="003272F4" w14:paraId="19D8B718" w14:textId="77777777" w:rsidTr="008E5BAB">
        <w:trPr>
          <w:trHeight w:val="506"/>
        </w:trPr>
        <w:tc>
          <w:tcPr>
            <w:tcW w:w="7802" w:type="dxa"/>
          </w:tcPr>
          <w:p w14:paraId="3E8C9C7A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понятие «стресс» и его влияние на человека;</w:t>
            </w:r>
          </w:p>
        </w:tc>
        <w:tc>
          <w:tcPr>
            <w:tcW w:w="2126" w:type="dxa"/>
          </w:tcPr>
          <w:p w14:paraId="335BC11F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20CA311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667DDF5F" w14:textId="77777777" w:rsidTr="008E5BAB">
        <w:trPr>
          <w:trHeight w:val="506"/>
        </w:trPr>
        <w:tc>
          <w:tcPr>
            <w:tcW w:w="7802" w:type="dxa"/>
          </w:tcPr>
          <w:p w14:paraId="29F4C71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мер профилактики стресса, раскрывать способы саморегуляции эмоциональных состояний;</w:t>
            </w:r>
          </w:p>
        </w:tc>
        <w:tc>
          <w:tcPr>
            <w:tcW w:w="2126" w:type="dxa"/>
          </w:tcPr>
          <w:p w14:paraId="2E87BAF7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1C733E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246D4596" w14:textId="77777777" w:rsidTr="008E5BAB">
        <w:trPr>
          <w:trHeight w:val="506"/>
        </w:trPr>
        <w:tc>
          <w:tcPr>
            <w:tcW w:w="7802" w:type="dxa"/>
          </w:tcPr>
          <w:p w14:paraId="05EF3527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раскрывать понятие «первая помощь» и её содержание; </w:t>
            </w:r>
          </w:p>
        </w:tc>
        <w:tc>
          <w:tcPr>
            <w:tcW w:w="2126" w:type="dxa"/>
          </w:tcPr>
          <w:p w14:paraId="44D6D363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0785BFA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1D502084" w14:textId="77777777" w:rsidTr="008E5BAB">
        <w:trPr>
          <w:trHeight w:val="506"/>
        </w:trPr>
        <w:tc>
          <w:tcPr>
            <w:tcW w:w="7802" w:type="dxa"/>
          </w:tcPr>
          <w:p w14:paraId="0F135514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знать состояния, требующие оказания первой помощи;</w:t>
            </w:r>
          </w:p>
        </w:tc>
        <w:tc>
          <w:tcPr>
            <w:tcW w:w="2126" w:type="dxa"/>
          </w:tcPr>
          <w:p w14:paraId="73B3871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953577D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0A44C776" w14:textId="77777777" w:rsidTr="008E5BAB">
        <w:trPr>
          <w:trHeight w:val="506"/>
        </w:trPr>
        <w:tc>
          <w:tcPr>
            <w:tcW w:w="7802" w:type="dxa"/>
          </w:tcPr>
          <w:p w14:paraId="25FC3415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универсальный алгоритм оказания первой помощи; знать назначение и состав аптечки первой помощи;</w:t>
            </w:r>
          </w:p>
        </w:tc>
        <w:tc>
          <w:tcPr>
            <w:tcW w:w="2126" w:type="dxa"/>
          </w:tcPr>
          <w:p w14:paraId="5766D215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E966246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4D8C08CE" w14:textId="77777777" w:rsidTr="008E5BAB">
        <w:trPr>
          <w:trHeight w:val="506"/>
        </w:trPr>
        <w:tc>
          <w:tcPr>
            <w:tcW w:w="7802" w:type="dxa"/>
          </w:tcPr>
          <w:p w14:paraId="0BA4BDE8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действий при оказании первой помощи в различных ситуациях;</w:t>
            </w:r>
          </w:p>
        </w:tc>
        <w:tc>
          <w:tcPr>
            <w:tcW w:w="2126" w:type="dxa"/>
          </w:tcPr>
          <w:p w14:paraId="4A161E0F" w14:textId="77777777" w:rsidR="00F759F2" w:rsidRPr="00F759F2" w:rsidRDefault="00F759F2" w:rsidP="00DC59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F759F2" w:rsidRPr="003272F4" w14:paraId="3E34D1CC" w14:textId="77777777" w:rsidTr="008E5BAB">
        <w:trPr>
          <w:trHeight w:val="506"/>
        </w:trPr>
        <w:tc>
          <w:tcPr>
            <w:tcW w:w="7802" w:type="dxa"/>
          </w:tcPr>
          <w:p w14:paraId="103A9B22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приёмы психологической поддержки пострадавшего.</w:t>
            </w:r>
          </w:p>
        </w:tc>
        <w:tc>
          <w:tcPr>
            <w:tcW w:w="2126" w:type="dxa"/>
          </w:tcPr>
          <w:p w14:paraId="335E2817" w14:textId="77777777" w:rsidR="00F759F2" w:rsidRPr="00F759F2" w:rsidRDefault="00F759F2" w:rsidP="00DC59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42538F" w:rsidRPr="003272F4" w14:paraId="1F4CC24A" w14:textId="77777777" w:rsidTr="008E5BAB">
        <w:trPr>
          <w:trHeight w:val="506"/>
        </w:trPr>
        <w:tc>
          <w:tcPr>
            <w:tcW w:w="7802" w:type="dxa"/>
          </w:tcPr>
          <w:p w14:paraId="0B6157FA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9 «Безопасность в социуме»:</w:t>
            </w:r>
          </w:p>
          <w:p w14:paraId="3078D5A2" w14:textId="77777777" w:rsidR="0042538F" w:rsidRPr="0042538F" w:rsidRDefault="0042538F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общение и объяснять его значение для человека;</w:t>
            </w:r>
          </w:p>
        </w:tc>
        <w:tc>
          <w:tcPr>
            <w:tcW w:w="2126" w:type="dxa"/>
          </w:tcPr>
          <w:p w14:paraId="26A86A17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5FABDB6" w14:textId="77777777" w:rsidR="0042538F" w:rsidRPr="0042538F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561411F3" w14:textId="77777777" w:rsidTr="008E5BAB">
        <w:trPr>
          <w:trHeight w:val="330"/>
        </w:trPr>
        <w:tc>
          <w:tcPr>
            <w:tcW w:w="7802" w:type="dxa"/>
          </w:tcPr>
          <w:p w14:paraId="5EC65C2F" w14:textId="77777777" w:rsidR="00F759F2" w:rsidRPr="00731FB6" w:rsidRDefault="00F759F2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признаки и анализировать способы эффективного общения;</w:t>
            </w:r>
          </w:p>
        </w:tc>
        <w:tc>
          <w:tcPr>
            <w:tcW w:w="2126" w:type="dxa"/>
          </w:tcPr>
          <w:p w14:paraId="7ACB65F7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813AE56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7D65D1DD" w14:textId="77777777" w:rsidTr="008E5BAB">
        <w:trPr>
          <w:trHeight w:val="506"/>
        </w:trPr>
        <w:tc>
          <w:tcPr>
            <w:tcW w:w="7802" w:type="dxa"/>
          </w:tcPr>
          <w:p w14:paraId="5B018904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и иметь навыки соблюдения правил безопасной межличностной коммуникации и комфортного взаимодействия в группе;</w:t>
            </w:r>
          </w:p>
        </w:tc>
        <w:tc>
          <w:tcPr>
            <w:tcW w:w="2126" w:type="dxa"/>
          </w:tcPr>
          <w:p w14:paraId="64F25450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F99768D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050C051F" w14:textId="77777777" w:rsidTr="008E5BAB">
        <w:trPr>
          <w:trHeight w:val="307"/>
        </w:trPr>
        <w:tc>
          <w:tcPr>
            <w:tcW w:w="7802" w:type="dxa"/>
          </w:tcPr>
          <w:p w14:paraId="463118E6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признаки конструктивного и деструктивного общения;</w:t>
            </w:r>
          </w:p>
        </w:tc>
        <w:tc>
          <w:tcPr>
            <w:tcW w:w="2126" w:type="dxa"/>
          </w:tcPr>
          <w:p w14:paraId="64951515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656A530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74211B34" w14:textId="77777777" w:rsidTr="008E5BAB">
        <w:trPr>
          <w:trHeight w:val="506"/>
        </w:trPr>
        <w:tc>
          <w:tcPr>
            <w:tcW w:w="7802" w:type="dxa"/>
          </w:tcPr>
          <w:p w14:paraId="392D3235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понятие «конфликт» и характеризовать стадии его развития, факторы и причины развития;</w:t>
            </w:r>
          </w:p>
        </w:tc>
        <w:tc>
          <w:tcPr>
            <w:tcW w:w="2126" w:type="dxa"/>
          </w:tcPr>
          <w:p w14:paraId="15EBDAB9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43298EB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3FF14139" w14:textId="77777777" w:rsidTr="008E5BAB">
        <w:trPr>
          <w:trHeight w:val="506"/>
        </w:trPr>
        <w:tc>
          <w:tcPr>
            <w:tcW w:w="7802" w:type="dxa"/>
          </w:tcPr>
          <w:p w14:paraId="351D7DB2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ситуациях возникновения межличностных и групповых конфликтов;</w:t>
            </w:r>
          </w:p>
        </w:tc>
        <w:tc>
          <w:tcPr>
            <w:tcW w:w="2126" w:type="dxa"/>
          </w:tcPr>
          <w:p w14:paraId="476BED68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27F7D29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1BB637AC" w14:textId="77777777" w:rsidTr="008E5BAB">
        <w:trPr>
          <w:trHeight w:val="506"/>
        </w:trPr>
        <w:tc>
          <w:tcPr>
            <w:tcW w:w="7802" w:type="dxa"/>
          </w:tcPr>
          <w:p w14:paraId="255FEB72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безопасные и эффективные способы избегания и разрешения конфликтных ситуаций;</w:t>
            </w:r>
          </w:p>
        </w:tc>
        <w:tc>
          <w:tcPr>
            <w:tcW w:w="2126" w:type="dxa"/>
          </w:tcPr>
          <w:p w14:paraId="6BD82FAE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FAA1A0C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4B7BEC50" w14:textId="77777777" w:rsidTr="008E5BAB">
        <w:trPr>
          <w:trHeight w:val="506"/>
        </w:trPr>
        <w:tc>
          <w:tcPr>
            <w:tcW w:w="7802" w:type="dxa"/>
          </w:tcPr>
          <w:p w14:paraId="388277E2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поведения для снижения риска конфликта  и безопасных действий при его опасных проявлениях;</w:t>
            </w:r>
          </w:p>
        </w:tc>
        <w:tc>
          <w:tcPr>
            <w:tcW w:w="2126" w:type="dxa"/>
          </w:tcPr>
          <w:p w14:paraId="003DEE00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2E021C2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085E0E78" w14:textId="77777777" w:rsidTr="008E5BAB">
        <w:trPr>
          <w:trHeight w:val="506"/>
        </w:trPr>
        <w:tc>
          <w:tcPr>
            <w:tcW w:w="7802" w:type="dxa"/>
          </w:tcPr>
          <w:p w14:paraId="6C25A34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способ разрешения конфликта с помощью третьей стороны (медиатора);</w:t>
            </w:r>
          </w:p>
        </w:tc>
        <w:tc>
          <w:tcPr>
            <w:tcW w:w="2126" w:type="dxa"/>
          </w:tcPr>
          <w:p w14:paraId="7AF6FD44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05F055F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4C96DC11" w14:textId="77777777" w:rsidTr="008E5BAB">
        <w:trPr>
          <w:trHeight w:val="506"/>
        </w:trPr>
        <w:tc>
          <w:tcPr>
            <w:tcW w:w="7802" w:type="dxa"/>
          </w:tcPr>
          <w:p w14:paraId="1B5DB5F0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опасных формах проявления конфликта: агрессия, домашнее насилие и буллинг;</w:t>
            </w:r>
          </w:p>
        </w:tc>
        <w:tc>
          <w:tcPr>
            <w:tcW w:w="2126" w:type="dxa"/>
          </w:tcPr>
          <w:p w14:paraId="75196F55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BD10417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43009AFD" w14:textId="77777777" w:rsidTr="008E5BAB">
        <w:trPr>
          <w:trHeight w:val="506"/>
        </w:trPr>
        <w:tc>
          <w:tcPr>
            <w:tcW w:w="7802" w:type="dxa"/>
          </w:tcPr>
          <w:p w14:paraId="52855FCD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манипуляции в ходе межличностного общения;</w:t>
            </w:r>
          </w:p>
        </w:tc>
        <w:tc>
          <w:tcPr>
            <w:tcW w:w="2126" w:type="dxa"/>
          </w:tcPr>
          <w:p w14:paraId="61B91D54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5A701E6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5C736DA9" w14:textId="77777777" w:rsidTr="008E5BAB">
        <w:trPr>
          <w:trHeight w:val="506"/>
        </w:trPr>
        <w:tc>
          <w:tcPr>
            <w:tcW w:w="7802" w:type="dxa"/>
          </w:tcPr>
          <w:p w14:paraId="0946ABDD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распознавания манипуляций и знать способы противостояния ей;</w:t>
            </w:r>
          </w:p>
        </w:tc>
        <w:tc>
          <w:tcPr>
            <w:tcW w:w="2126" w:type="dxa"/>
          </w:tcPr>
          <w:p w14:paraId="773BE97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79670E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615F03AC" w14:textId="77777777" w:rsidTr="008E5BAB">
        <w:trPr>
          <w:trHeight w:val="506"/>
        </w:trPr>
        <w:tc>
          <w:tcPr>
            <w:tcW w:w="7802" w:type="dxa"/>
          </w:tcPr>
          <w:p w14:paraId="5342C39C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      </w:r>
          </w:p>
        </w:tc>
        <w:tc>
          <w:tcPr>
            <w:tcW w:w="2126" w:type="dxa"/>
          </w:tcPr>
          <w:p w14:paraId="435721FF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0C003D0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2887994B" w14:textId="77777777" w:rsidTr="008E5BAB">
        <w:trPr>
          <w:trHeight w:val="506"/>
        </w:trPr>
        <w:tc>
          <w:tcPr>
            <w:tcW w:w="7802" w:type="dxa"/>
          </w:tcPr>
          <w:p w14:paraId="151CD7C5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современные молодёжные увлечения и опасности, связанные с ними, знать правила безопасного поведения;</w:t>
            </w:r>
          </w:p>
        </w:tc>
        <w:tc>
          <w:tcPr>
            <w:tcW w:w="2126" w:type="dxa"/>
          </w:tcPr>
          <w:p w14:paraId="0E8E704B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76AAEA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6B48278C" w14:textId="77777777" w:rsidTr="008E5BAB">
        <w:trPr>
          <w:trHeight w:val="506"/>
        </w:trPr>
        <w:tc>
          <w:tcPr>
            <w:tcW w:w="7802" w:type="dxa"/>
          </w:tcPr>
          <w:p w14:paraId="75109441" w14:textId="77777777" w:rsidR="00F759F2" w:rsidRPr="00F759F2" w:rsidRDefault="00F759F2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поведения при коммуникации с незнакомыми людьми.</w:t>
            </w:r>
          </w:p>
        </w:tc>
        <w:tc>
          <w:tcPr>
            <w:tcW w:w="2126" w:type="dxa"/>
          </w:tcPr>
          <w:p w14:paraId="181482CB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5EA5EEA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2538F" w:rsidRPr="003272F4" w14:paraId="5C466AC1" w14:textId="77777777" w:rsidTr="008E5BAB">
        <w:trPr>
          <w:trHeight w:val="506"/>
        </w:trPr>
        <w:tc>
          <w:tcPr>
            <w:tcW w:w="7802" w:type="dxa"/>
          </w:tcPr>
          <w:p w14:paraId="4A221F51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10 «Безопасность в информационном пространстве»:</w:t>
            </w:r>
          </w:p>
          <w:p w14:paraId="1A185134" w14:textId="77777777" w:rsidR="0042538F" w:rsidRPr="0042538F" w:rsidRDefault="0042538F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раскрывать понятие «цифровая среда», её характеристики и </w:t>
            </w: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приводить примеры информационных и компьютерных угроз;</w:t>
            </w:r>
          </w:p>
        </w:tc>
        <w:tc>
          <w:tcPr>
            <w:tcW w:w="2126" w:type="dxa"/>
          </w:tcPr>
          <w:p w14:paraId="31EFE526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5B36B18E" w14:textId="77777777" w:rsidR="0042538F" w:rsidRPr="0042538F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4399179B" w14:textId="77777777" w:rsidTr="008E5BAB">
        <w:trPr>
          <w:trHeight w:val="506"/>
        </w:trPr>
        <w:tc>
          <w:tcPr>
            <w:tcW w:w="7802" w:type="dxa"/>
          </w:tcPr>
          <w:p w14:paraId="147A439C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положительные возможности цифровой среды;</w:t>
            </w:r>
          </w:p>
        </w:tc>
        <w:tc>
          <w:tcPr>
            <w:tcW w:w="2126" w:type="dxa"/>
          </w:tcPr>
          <w:p w14:paraId="318074D1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0E31CC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509F32E1" w14:textId="77777777" w:rsidTr="008E5BAB">
        <w:trPr>
          <w:trHeight w:val="506"/>
        </w:trPr>
        <w:tc>
          <w:tcPr>
            <w:tcW w:w="7802" w:type="dxa"/>
          </w:tcPr>
          <w:p w14:paraId="632B6D7F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риски и угрозы при использовании Интернета;</w:t>
            </w:r>
          </w:p>
        </w:tc>
        <w:tc>
          <w:tcPr>
            <w:tcW w:w="2126" w:type="dxa"/>
          </w:tcPr>
          <w:p w14:paraId="14149953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54AC61D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Тест </w:t>
            </w:r>
          </w:p>
        </w:tc>
      </w:tr>
      <w:tr w:rsidR="00731FB6" w:rsidRPr="003272F4" w14:paraId="200CC99F" w14:textId="77777777" w:rsidTr="008E5BAB">
        <w:trPr>
          <w:trHeight w:val="506"/>
        </w:trPr>
        <w:tc>
          <w:tcPr>
            <w:tcW w:w="7802" w:type="dxa"/>
          </w:tcPr>
          <w:p w14:paraId="066FD4C2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общие принципы безопасного поведения, необходимые для предупреждения возникновения опасных ситуаций в личном цифровом пространстве;</w:t>
            </w:r>
          </w:p>
        </w:tc>
        <w:tc>
          <w:tcPr>
            <w:tcW w:w="2126" w:type="dxa"/>
          </w:tcPr>
          <w:p w14:paraId="0B41C2F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4E21356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5E9032C8" w14:textId="77777777" w:rsidTr="008E5BAB">
        <w:trPr>
          <w:trHeight w:val="506"/>
        </w:trPr>
        <w:tc>
          <w:tcPr>
            <w:tcW w:w="7802" w:type="dxa"/>
          </w:tcPr>
          <w:p w14:paraId="259FAA83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опасные явления цифровой среды;</w:t>
            </w:r>
          </w:p>
        </w:tc>
        <w:tc>
          <w:tcPr>
            <w:tcW w:w="2126" w:type="dxa"/>
          </w:tcPr>
          <w:p w14:paraId="795D1D95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444CD9A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31FB6" w:rsidRPr="003272F4" w14:paraId="0B2B3DB7" w14:textId="77777777" w:rsidTr="008E5BAB">
        <w:trPr>
          <w:trHeight w:val="506"/>
        </w:trPr>
        <w:tc>
          <w:tcPr>
            <w:tcW w:w="7802" w:type="dxa"/>
          </w:tcPr>
          <w:p w14:paraId="5CF91871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оценивать риски вредоносных программ и приложений, их разновидностей;</w:t>
            </w:r>
          </w:p>
        </w:tc>
        <w:tc>
          <w:tcPr>
            <w:tcW w:w="2126" w:type="dxa"/>
          </w:tcPr>
          <w:p w14:paraId="5B2B9592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215D8CF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449F0924" w14:textId="77777777" w:rsidTr="008E5BAB">
        <w:trPr>
          <w:trHeight w:val="506"/>
        </w:trPr>
        <w:tc>
          <w:tcPr>
            <w:tcW w:w="7802" w:type="dxa"/>
          </w:tcPr>
          <w:p w14:paraId="14EB5805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правил кибергигиены для предупреждения возникновения опасных ситуаций в цифровой среде;</w:t>
            </w:r>
          </w:p>
        </w:tc>
        <w:tc>
          <w:tcPr>
            <w:tcW w:w="2126" w:type="dxa"/>
          </w:tcPr>
          <w:p w14:paraId="239C76AF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481DA43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31FB6" w:rsidRPr="003272F4" w14:paraId="538F8A0C" w14:textId="77777777" w:rsidTr="008E5BAB">
        <w:trPr>
          <w:trHeight w:val="506"/>
        </w:trPr>
        <w:tc>
          <w:tcPr>
            <w:tcW w:w="7802" w:type="dxa"/>
          </w:tcPr>
          <w:p w14:paraId="242E8AE3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виды опасного и запрещённого контента в Интернете и характеризовать его признаки;</w:t>
            </w:r>
          </w:p>
        </w:tc>
        <w:tc>
          <w:tcPr>
            <w:tcW w:w="2126" w:type="dxa"/>
          </w:tcPr>
          <w:p w14:paraId="2892F404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A81738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31FB6" w:rsidRPr="003272F4" w14:paraId="09A85689" w14:textId="77777777" w:rsidTr="008E5BAB">
        <w:trPr>
          <w:trHeight w:val="506"/>
        </w:trPr>
        <w:tc>
          <w:tcPr>
            <w:tcW w:w="7802" w:type="dxa"/>
          </w:tcPr>
          <w:p w14:paraId="44AFCBDF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распознавания опасностей при использовании Интернета;</w:t>
            </w:r>
          </w:p>
        </w:tc>
        <w:tc>
          <w:tcPr>
            <w:tcW w:w="2126" w:type="dxa"/>
          </w:tcPr>
          <w:p w14:paraId="272CF7D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32DA890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0E4BFB0B" w14:textId="77777777" w:rsidTr="008E5BAB">
        <w:trPr>
          <w:trHeight w:val="506"/>
        </w:trPr>
        <w:tc>
          <w:tcPr>
            <w:tcW w:w="7802" w:type="dxa"/>
          </w:tcPr>
          <w:p w14:paraId="1A0C7E6C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противоправные действия в Интернете;</w:t>
            </w:r>
          </w:p>
        </w:tc>
        <w:tc>
          <w:tcPr>
            <w:tcW w:w="2126" w:type="dxa"/>
          </w:tcPr>
          <w:p w14:paraId="6C5AA5A0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C90E91D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31FB6" w:rsidRPr="003272F4" w14:paraId="424387EB" w14:textId="77777777" w:rsidTr="008E5BAB">
        <w:trPr>
          <w:trHeight w:val="506"/>
        </w:trPr>
        <w:tc>
          <w:tcPr>
            <w:tcW w:w="7802" w:type="dxa"/>
          </w:tcPr>
          <w:p w14:paraId="13EA9211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правил цифрового поведения, необходимых для снижения рисков и угроз при использовании Интернета (кибербуллинга, вербовки в различные организации и группы);</w:t>
            </w:r>
          </w:p>
        </w:tc>
        <w:tc>
          <w:tcPr>
            <w:tcW w:w="2126" w:type="dxa"/>
          </w:tcPr>
          <w:p w14:paraId="28F24B14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236FAE1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01A12C7E" w14:textId="77777777" w:rsidTr="008E5BAB">
        <w:trPr>
          <w:trHeight w:val="506"/>
        </w:trPr>
        <w:tc>
          <w:tcPr>
            <w:tcW w:w="7802" w:type="dxa"/>
          </w:tcPr>
          <w:p w14:paraId="33C217B7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деструктивные течения в Интернете, их признаки и опасности;</w:t>
            </w:r>
          </w:p>
        </w:tc>
        <w:tc>
          <w:tcPr>
            <w:tcW w:w="2126" w:type="dxa"/>
          </w:tcPr>
          <w:p w14:paraId="38149D0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D9BFD6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31FB6" w:rsidRPr="003272F4" w14:paraId="2A9DDCA3" w14:textId="77777777" w:rsidTr="008E5BAB">
        <w:trPr>
          <w:trHeight w:val="506"/>
        </w:trPr>
        <w:tc>
          <w:tcPr>
            <w:tcW w:w="7802" w:type="dxa"/>
          </w:tcPr>
          <w:p w14:paraId="1F3496A5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      </w:r>
          </w:p>
        </w:tc>
        <w:tc>
          <w:tcPr>
            <w:tcW w:w="2126" w:type="dxa"/>
          </w:tcPr>
          <w:p w14:paraId="3F840C9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7E4ABC1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732D1847" w14:textId="77777777" w:rsidTr="008E5BAB">
        <w:trPr>
          <w:trHeight w:val="506"/>
        </w:trPr>
        <w:tc>
          <w:tcPr>
            <w:tcW w:w="7802" w:type="dxa"/>
          </w:tcPr>
          <w:p w14:paraId="052624AC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11 «Основы противодействия экстремизму и терроризму»:</w:t>
            </w:r>
          </w:p>
          <w:p w14:paraId="23598A97" w14:textId="77777777" w:rsidR="0042538F" w:rsidRPr="0042538F" w:rsidRDefault="0042538F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      </w:r>
          </w:p>
        </w:tc>
        <w:tc>
          <w:tcPr>
            <w:tcW w:w="2126" w:type="dxa"/>
          </w:tcPr>
          <w:p w14:paraId="3D268DDC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B1D03F2" w14:textId="77777777" w:rsidR="0042538F" w:rsidRPr="0042538F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6EE32AD3" w14:textId="77777777" w:rsidTr="008E5BAB">
        <w:trPr>
          <w:trHeight w:val="506"/>
        </w:trPr>
        <w:tc>
          <w:tcPr>
            <w:tcW w:w="7802" w:type="dxa"/>
          </w:tcPr>
          <w:p w14:paraId="240952EE" w14:textId="77777777" w:rsidR="0042538F" w:rsidRPr="0042538F" w:rsidRDefault="00731FB6" w:rsidP="00ED057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</w:t>
            </w: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цели и формы проявления террористических актов, характеризовать их последствия;</w:t>
            </w:r>
          </w:p>
        </w:tc>
        <w:tc>
          <w:tcPr>
            <w:tcW w:w="2126" w:type="dxa"/>
          </w:tcPr>
          <w:p w14:paraId="14BF471C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17BE10" w14:textId="77777777" w:rsidR="0042538F" w:rsidRPr="0042538F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04592EF1" w14:textId="77777777" w:rsidTr="008E5BAB">
        <w:trPr>
          <w:trHeight w:val="506"/>
        </w:trPr>
        <w:tc>
          <w:tcPr>
            <w:tcW w:w="7802" w:type="dxa"/>
          </w:tcPr>
          <w:p w14:paraId="1BEED7A4" w14:textId="77777777" w:rsidR="00731FB6" w:rsidRPr="00731FB6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основы общественно-государственной системы, роль личности в противодействии экстремизму и терроризму;</w:t>
            </w:r>
          </w:p>
        </w:tc>
        <w:tc>
          <w:tcPr>
            <w:tcW w:w="2126" w:type="dxa"/>
          </w:tcPr>
          <w:p w14:paraId="34D37323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EF4E746" w14:textId="77777777" w:rsidR="00731FB6" w:rsidRPr="00731FB6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31FB6" w:rsidRPr="003272F4" w14:paraId="4BE6FEB3" w14:textId="77777777" w:rsidTr="008E5BAB">
        <w:trPr>
          <w:trHeight w:val="506"/>
        </w:trPr>
        <w:tc>
          <w:tcPr>
            <w:tcW w:w="7802" w:type="dxa"/>
          </w:tcPr>
          <w:p w14:paraId="6C6A841A" w14:textId="77777777" w:rsidR="00731FB6" w:rsidRPr="00731FB6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уровни террористической опасности и цели контртеррористической операции;</w:t>
            </w:r>
          </w:p>
        </w:tc>
        <w:tc>
          <w:tcPr>
            <w:tcW w:w="2126" w:type="dxa"/>
          </w:tcPr>
          <w:p w14:paraId="4D5ACE42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FA79AB6" w14:textId="77777777" w:rsidR="00731FB6" w:rsidRPr="00731FB6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31FB6" w:rsidRPr="003272F4" w14:paraId="19DB54E4" w14:textId="77777777" w:rsidTr="008E5BAB">
        <w:trPr>
          <w:trHeight w:val="506"/>
        </w:trPr>
        <w:tc>
          <w:tcPr>
            <w:tcW w:w="7802" w:type="dxa"/>
          </w:tcPr>
          <w:p w14:paraId="77C5F6E9" w14:textId="77777777" w:rsidR="00731FB6" w:rsidRPr="00731FB6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признаки вовлечения в террористическую деятельность;</w:t>
            </w:r>
          </w:p>
        </w:tc>
        <w:tc>
          <w:tcPr>
            <w:tcW w:w="2126" w:type="dxa"/>
          </w:tcPr>
          <w:p w14:paraId="009E3957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10A7946" w14:textId="77777777" w:rsidR="00731FB6" w:rsidRPr="00731FB6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0E0A047E" w14:textId="77777777" w:rsidTr="008E5BAB">
        <w:trPr>
          <w:trHeight w:val="506"/>
        </w:trPr>
        <w:tc>
          <w:tcPr>
            <w:tcW w:w="7802" w:type="dxa"/>
          </w:tcPr>
          <w:p w14:paraId="0E546155" w14:textId="77777777" w:rsidR="00731FB6" w:rsidRPr="00731FB6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правил антитеррористического поведения и безопасных действий при обнаружении признаков вербовки;</w:t>
            </w:r>
          </w:p>
        </w:tc>
        <w:tc>
          <w:tcPr>
            <w:tcW w:w="2126" w:type="dxa"/>
          </w:tcPr>
          <w:p w14:paraId="5626BDB0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47F18A" w14:textId="77777777" w:rsidR="00731FB6" w:rsidRPr="00731FB6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666687CD" w14:textId="77777777" w:rsidTr="008E5BAB">
        <w:trPr>
          <w:trHeight w:val="506"/>
        </w:trPr>
        <w:tc>
          <w:tcPr>
            <w:tcW w:w="7802" w:type="dxa"/>
          </w:tcPr>
          <w:p w14:paraId="315B0295" w14:textId="77777777" w:rsidR="00731FB6" w:rsidRPr="00731FB6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признаках подготовки различных форм </w:t>
            </w: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терактов, объяснять признаки подозрительных предметов, иметь навыки безопасных действий при их обнаружении;</w:t>
            </w:r>
          </w:p>
        </w:tc>
        <w:tc>
          <w:tcPr>
            <w:tcW w:w="2126" w:type="dxa"/>
          </w:tcPr>
          <w:p w14:paraId="0B7ED96F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1C683FDB" w14:textId="77777777" w:rsidR="00731FB6" w:rsidRPr="00731FB6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42538F" w:rsidRPr="003272F4" w14:paraId="45CF9180" w14:textId="77777777" w:rsidTr="008E5BAB">
        <w:trPr>
          <w:trHeight w:val="506"/>
        </w:trPr>
        <w:tc>
          <w:tcPr>
            <w:tcW w:w="7802" w:type="dxa"/>
          </w:tcPr>
          <w:p w14:paraId="0674BC1C" w14:textId="77777777" w:rsidR="0042538F" w:rsidRPr="0042538F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иметь представление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      </w:r>
          </w:p>
        </w:tc>
        <w:tc>
          <w:tcPr>
            <w:tcW w:w="2126" w:type="dxa"/>
          </w:tcPr>
          <w:p w14:paraId="47614295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4421BF" w14:textId="77777777" w:rsidR="0042538F" w:rsidRPr="0042538F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7368A27B" w14:textId="534F6F70" w:rsidR="00F51DD6" w:rsidRPr="00C160EC" w:rsidRDefault="00C160EC" w:rsidP="00C160EC">
      <w:pPr>
        <w:spacing w:line="276" w:lineRule="auto"/>
        <w:ind w:right="247"/>
        <w:rPr>
          <w:rFonts w:ascii="Times New Roman" w:hAnsi="Times New Roman" w:cs="Times New Roman"/>
          <w:b/>
          <w:sz w:val="24"/>
        </w:rPr>
      </w:pPr>
      <w:bookmarkStart w:id="1" w:name="_Hlk175837243"/>
      <w:bookmarkStart w:id="2" w:name="_Hlk175837378"/>
      <w:bookmarkStart w:id="3" w:name="_Hlk175838074"/>
      <w:r w:rsidRPr="00C160E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C160EC">
        <w:rPr>
          <w:rFonts w:ascii="Times New Roman" w:hAnsi="Times New Roman" w:cs="Times New Roman"/>
          <w:sz w:val="24"/>
          <w:szCs w:val="24"/>
        </w:rPr>
        <w:t>.</w:t>
      </w:r>
      <w:r w:rsidRPr="00C160EC">
        <w:rPr>
          <w:rFonts w:ascii="Times New Roman" w:hAnsi="Times New Roman" w:cs="Times New Roman"/>
          <w:b/>
          <w:sz w:val="24"/>
        </w:rPr>
        <w:t>Требования</w:t>
      </w:r>
      <w:r w:rsidRPr="00C160EC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z w:val="24"/>
        </w:rPr>
        <w:t>к</w:t>
      </w:r>
      <w:r w:rsidRPr="00C160E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z w:val="24"/>
        </w:rPr>
        <w:t>выставлению</w:t>
      </w:r>
      <w:r w:rsidRPr="00C160EC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z w:val="24"/>
        </w:rPr>
        <w:t>отметок</w:t>
      </w:r>
      <w:r w:rsidRPr="00C160E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z w:val="24"/>
        </w:rPr>
        <w:t>за</w:t>
      </w:r>
      <w:r w:rsidRPr="00C160EC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z w:val="24"/>
        </w:rPr>
        <w:t>промежуточную</w:t>
      </w:r>
      <w:r w:rsidRPr="00C160E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1"/>
      <w:r w:rsidRPr="00C160EC">
        <w:rPr>
          <w:rFonts w:ascii="Times New Roman" w:hAnsi="Times New Roman" w:cs="Times New Roman"/>
          <w:b/>
          <w:spacing w:val="-2"/>
          <w:sz w:val="24"/>
        </w:rPr>
        <w:t>.</w:t>
      </w:r>
      <w:bookmarkEnd w:id="2"/>
      <w:bookmarkEnd w:id="3"/>
    </w:p>
    <w:p w14:paraId="7E6D7269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и оценка знаний проходит в ходе текущих занятий в устной или письменной форме. Письменные работы проводятся по значимым вопросам темы или раздела курса ОБЗР. Контрольные письменные работы проводятся после изучения разделов программы курса ОБЗР в конце четверти и учебного года. В курсе ОБЗР может использоваться зачетная форма проверки знаний. Преподавание ОБЗР, как и других предметов, предусматривает индивидуально - тематический контроль знаний учащихся. Причем при проверке уровня усвоения материала по каждой достаточно большой теме обязательным является оценивание двух основных элементов: теоретических знаний и умений применять их при выборе практических. Для контроля знаний по ОБЗР используются различные виды работ (тесты, самостоятельные, проверочные, контрольные, практические, ситуационные задачи) </w:t>
      </w:r>
    </w:p>
    <w:p w14:paraId="47CB2EBD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60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58CCE798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учащийся показывает верное понимание рассматриваемых вопросов, дает точные формулировки и истолкование основных понятий, строит ответ по собственному плану, сопровождает рассказ примерами, умеет применить знания в новой ситуации при выполнении практических заданий; может установить связь между изучаемым и ранее изученным материалом по курсу ОБЗР, а также с материалом, усвоенным при изучении других предметов. Систематически демонстрирует знания сверх программы. </w:t>
      </w:r>
    </w:p>
    <w:p w14:paraId="47DD9161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ответ ученика удовлетворяет основным требованиям к ответу на оценку «5»,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если учащийся допустил одну ошибку или не более двух недочетов и может их исправить самостоятельно или с небольшой помощью учителя. </w:t>
      </w:r>
    </w:p>
    <w:p w14:paraId="1A1F03F1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правильно понимает суть рассматриваемого вопроса, но в ответе имеются отдельные пробелы в усвоении вопросов курса ОБЗР, не препятствующие дальнейшему усвоению программного материала; умеет применять полученные знания при решении простых задач с использованием стереотипных решений, но затрудняется при решении задач, требующих более глубоких подходов в оценке явлений и событий;допустил не более одной грубой ошибки и двух недочетов, не более одной грубой и одной негрубой ошибки, не более двухтрех негрубых ошибок, одной негрубой ошибки и трех недочетов; допустил четыре или пять недочетов. </w:t>
      </w:r>
    </w:p>
    <w:p w14:paraId="32E6F5E4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не овладел основными знаниями и умениями в соответствии с требованиями программы и допустил больше ошибок и недочетов, чем необходимо для положительной оценки. </w:t>
      </w:r>
    </w:p>
    <w:p w14:paraId="6173EE4A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Оценка письменных контрольных работ. </w:t>
      </w:r>
    </w:p>
    <w:p w14:paraId="37896B25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 выполненную полностью без ошибок и недочетов. Учащийся систематически демонстрирует правильное выполнение работы, выполненное на высоком уровне с творческим подходом. </w:t>
      </w:r>
    </w:p>
    <w:p w14:paraId="2DE03140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 выполненную полностью, но при наличии в ней не более одной негрубой ошибки и одного недочета, не более трех недочетов. </w:t>
      </w:r>
    </w:p>
    <w:p w14:paraId="0CCE30AE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 </w:t>
      </w:r>
    </w:p>
    <w:p w14:paraId="5D2E412D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число ошибок и недочетов превысило норму для оценки 3 или правильно выполнено менее 2/3 всей работы. </w:t>
      </w:r>
    </w:p>
    <w:p w14:paraId="52873D81" w14:textId="77777777" w:rsidR="00C160EC" w:rsidRPr="00C160EC" w:rsidRDefault="00C160EC" w:rsidP="00C160EC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практических работ.</w:t>
      </w:r>
    </w:p>
    <w:p w14:paraId="294F55C2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выполняет практическую работу в полном объеме с соблюдением необходимой последовательности действий, самостоятельно и правильно выбирает необходимое оборудование; все приемы проводит в условиях и режимах, обеспечивающих получение правильных результатов и выводов; соблюдает требования правил техники безопасности. Систематически демонстрирует правильное выполнение работы, выполненное на высоком уровне с творческим подходом. </w:t>
      </w:r>
    </w:p>
    <w:p w14:paraId="6399A96C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выполнены требования к оценке 5, но было допущено два-три недочета, не более одной негрубой ошибки и одного недочета. </w:t>
      </w:r>
    </w:p>
    <w:p w14:paraId="19058C0C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работа выполнена не полностью, но объем выполненной части таков, что позволяет получить правильный результат и вывод; если в ходе выполнения приема были допущены ошибки. </w:t>
      </w:r>
    </w:p>
    <w:p w14:paraId="04DA6CD9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работа выполнена не полностью и объем выполненной части работ не позволяет сделать правильных выводов; если приемы выполнялись неправильно. </w:t>
      </w:r>
    </w:p>
    <w:p w14:paraId="4A8E750F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всех случаях оценка снижается, если ученик не соблюдал правила техники безопасности. </w:t>
      </w:r>
    </w:p>
    <w:p w14:paraId="562D8B14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Методика выставления оценок по результатам тестирования: </w:t>
      </w:r>
    </w:p>
    <w:p w14:paraId="2C3D54CF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47EB5B2C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2B1575E3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102E4E6F" w14:textId="61D92FEC" w:rsidR="00CA7FAA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49 %; </w:t>
      </w:r>
    </w:p>
    <w:p w14:paraId="533C2A7C" w14:textId="77777777" w:rsidR="00C160EC" w:rsidRPr="00C160EC" w:rsidRDefault="00C160EC" w:rsidP="00C160EC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Hlk175836860"/>
      <w:r w:rsidRPr="00C160EC">
        <w:rPr>
          <w:rFonts w:ascii="Times New Roman" w:eastAsia="Times New Roman" w:hAnsi="Times New Roman" w:cs="Times New Roman"/>
          <w:sz w:val="24"/>
        </w:rPr>
        <w:tab/>
      </w:r>
      <w:r w:rsidRPr="00C160EC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C160E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C160EC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C160E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C160EC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4636C065" w14:textId="77777777" w:rsidR="00C160EC" w:rsidRPr="00C160EC" w:rsidRDefault="00C160EC" w:rsidP="00C160EC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2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C160EC" w:rsidRPr="00C160EC" w14:paraId="6FDE84CA" w14:textId="77777777" w:rsidTr="00C160EC">
        <w:trPr>
          <w:trHeight w:val="657"/>
        </w:trPr>
        <w:tc>
          <w:tcPr>
            <w:tcW w:w="3689" w:type="dxa"/>
          </w:tcPr>
          <w:p w14:paraId="3D7FCB5E" w14:textId="77777777" w:rsidR="00C160EC" w:rsidRPr="00C160EC" w:rsidRDefault="00C160EC" w:rsidP="00C160EC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C160EC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6AA9A578" w14:textId="77777777" w:rsidR="00C160EC" w:rsidRPr="00C160EC" w:rsidRDefault="00C160EC" w:rsidP="00C160EC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C160E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093DE203" w14:textId="77777777" w:rsidR="00C160EC" w:rsidRPr="00C160EC" w:rsidRDefault="00C160EC" w:rsidP="00C160EC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C160E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26143268" w14:textId="77777777" w:rsidR="00C160EC" w:rsidRPr="00C160EC" w:rsidRDefault="00C160EC" w:rsidP="00C160EC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C160EC" w:rsidRPr="00C160EC" w14:paraId="114C08F5" w14:textId="77777777" w:rsidTr="00C160EC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6991E63" w14:textId="77777777" w:rsidR="00C160EC" w:rsidRPr="00C160EC" w:rsidRDefault="00C160EC" w:rsidP="00C160EC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7B2F901B" w14:textId="77777777" w:rsidR="00C160EC" w:rsidRPr="00C160EC" w:rsidRDefault="00C160EC" w:rsidP="00C160E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6AB85B56" w14:textId="77777777" w:rsidR="00C160EC" w:rsidRPr="00C160EC" w:rsidRDefault="00C160EC" w:rsidP="00C160EC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3D94D213" w14:textId="77777777" w:rsidR="00C160EC" w:rsidRPr="00C160EC" w:rsidRDefault="00C160EC" w:rsidP="00C160E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160EC" w:rsidRPr="00C160EC" w14:paraId="4E9129A8" w14:textId="77777777" w:rsidTr="00C160EC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D00619E" w14:textId="77777777" w:rsidR="00C160EC" w:rsidRPr="00C160EC" w:rsidRDefault="00C160EC" w:rsidP="00C160EC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C160E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02ADB03C" w14:textId="77777777" w:rsidR="00C160EC" w:rsidRPr="00C160EC" w:rsidRDefault="00C160EC" w:rsidP="00C160E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C4EAC5C" w14:textId="77777777" w:rsidR="00C160EC" w:rsidRPr="00C160EC" w:rsidRDefault="00C160EC" w:rsidP="00C160EC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513738F7" w14:textId="77777777" w:rsidR="00C160EC" w:rsidRPr="00C160EC" w:rsidRDefault="00C160EC" w:rsidP="00C160E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160EC" w:rsidRPr="00C160EC" w14:paraId="12ACA2CF" w14:textId="77777777" w:rsidTr="00C160EC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808F0BF" w14:textId="3DD381E1" w:rsidR="00C160EC" w:rsidRPr="00C160EC" w:rsidRDefault="00C160EC" w:rsidP="00C160EC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3A08C433" w14:textId="5FDF1EE2" w:rsidR="00C160EC" w:rsidRPr="00C160EC" w:rsidRDefault="00C160EC" w:rsidP="00C160E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7D5BB92E" w14:textId="0DB0B34C" w:rsidR="00C160EC" w:rsidRPr="00C160EC" w:rsidRDefault="00C160EC" w:rsidP="00C160EC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42DC260D" w14:textId="4EDB335D" w:rsidR="00C160EC" w:rsidRPr="00C160EC" w:rsidRDefault="00C160EC" w:rsidP="00C160E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160EC" w:rsidRPr="00C160EC" w14:paraId="40DA370B" w14:textId="77777777" w:rsidTr="00C160EC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1F7E846" w14:textId="77777777" w:rsidR="00C160EC" w:rsidRPr="00C160EC" w:rsidRDefault="00C160EC" w:rsidP="00C160E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0E96A1E5" w14:textId="77777777" w:rsidR="00C160EC" w:rsidRPr="00C160EC" w:rsidRDefault="00C160EC" w:rsidP="00C160E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43CD8736" w14:textId="77777777" w:rsidR="00C160EC" w:rsidRPr="00C160EC" w:rsidRDefault="00C160EC" w:rsidP="00C160E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3EC90539" w14:textId="77777777" w:rsidR="00C160EC" w:rsidRPr="00C160EC" w:rsidRDefault="00C160EC" w:rsidP="00C160E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160EC" w:rsidRPr="00C160EC" w14:paraId="3FD791BE" w14:textId="77777777" w:rsidTr="00C160EC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E7E8AF3" w14:textId="77777777" w:rsidR="00C160EC" w:rsidRPr="00C160EC" w:rsidRDefault="00C160EC" w:rsidP="00C160E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опрос</w:t>
            </w:r>
          </w:p>
        </w:tc>
        <w:tc>
          <w:tcPr>
            <w:tcW w:w="1843" w:type="dxa"/>
          </w:tcPr>
          <w:p w14:paraId="27A5399C" w14:textId="77777777" w:rsidR="00C160EC" w:rsidRPr="00C160EC" w:rsidRDefault="00C160EC" w:rsidP="00C160E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089FEB65" w14:textId="77777777" w:rsidR="00C160EC" w:rsidRPr="00C160EC" w:rsidRDefault="00C160EC" w:rsidP="00C160E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7A162D5F" w14:textId="77777777" w:rsidR="00C160EC" w:rsidRPr="00C160EC" w:rsidRDefault="00C160EC" w:rsidP="00C160E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160EC" w:rsidRPr="00C160EC" w14:paraId="135BC81F" w14:textId="77777777" w:rsidTr="00C160EC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BFF0628" w14:textId="77777777" w:rsidR="00C160EC" w:rsidRPr="00C160EC" w:rsidRDefault="00C160EC" w:rsidP="00C160E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119C0819" w14:textId="77777777" w:rsidR="00C160EC" w:rsidRPr="00C160EC" w:rsidRDefault="00C160EC" w:rsidP="00C160E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29EF5936" w14:textId="77777777" w:rsidR="00C160EC" w:rsidRPr="00C160EC" w:rsidRDefault="00C160EC" w:rsidP="00C160E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E3E33F3" w14:textId="77777777" w:rsidR="00C160EC" w:rsidRPr="00C160EC" w:rsidRDefault="00C160EC" w:rsidP="00C160E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4"/>
    </w:tbl>
    <w:p w14:paraId="5B83B4A4" w14:textId="77777777" w:rsidR="00CA7FAA" w:rsidRPr="00CA7FAA" w:rsidRDefault="00CA7FAA" w:rsidP="00C160EC"/>
    <w:sectPr w:rsidR="00CA7FAA" w:rsidRPr="00CA7FAA" w:rsidSect="009443AB">
      <w:headerReference w:type="default" r:id="rId8"/>
      <w:footerReference w:type="default" r:id="rId9"/>
      <w:pgSz w:w="11906" w:h="16838"/>
      <w:pgMar w:top="426" w:right="850" w:bottom="1134" w:left="170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564BF" w14:textId="77777777" w:rsidR="008E5BAB" w:rsidRDefault="008E5BAB" w:rsidP="00A60CE5">
      <w:pPr>
        <w:spacing w:after="0" w:line="240" w:lineRule="auto"/>
      </w:pPr>
      <w:r>
        <w:separator/>
      </w:r>
    </w:p>
  </w:endnote>
  <w:endnote w:type="continuationSeparator" w:id="0">
    <w:p w14:paraId="527B3D39" w14:textId="77777777" w:rsidR="008E5BAB" w:rsidRDefault="008E5BAB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097F2" w14:textId="77777777" w:rsidR="008E5BAB" w:rsidRDefault="008E5BAB">
    <w:pPr>
      <w:pStyle w:val="a6"/>
    </w:pPr>
  </w:p>
  <w:p w14:paraId="6E81DB01" w14:textId="77777777" w:rsidR="008E5BAB" w:rsidRDefault="008E5BA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5D9E2" w14:textId="77777777" w:rsidR="008E5BAB" w:rsidRDefault="008E5BAB" w:rsidP="00A60CE5">
      <w:pPr>
        <w:spacing w:after="0" w:line="240" w:lineRule="auto"/>
      </w:pPr>
      <w:r>
        <w:separator/>
      </w:r>
    </w:p>
  </w:footnote>
  <w:footnote w:type="continuationSeparator" w:id="0">
    <w:p w14:paraId="391BB688" w14:textId="77777777" w:rsidR="008E5BAB" w:rsidRDefault="008E5BAB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379A2" w14:textId="77777777" w:rsidR="008E5BAB" w:rsidRDefault="008E5BAB">
    <w:pPr>
      <w:pStyle w:val="a4"/>
    </w:pPr>
  </w:p>
  <w:p w14:paraId="71AE19BC" w14:textId="77777777" w:rsidR="008E5BAB" w:rsidRDefault="008E5BA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E1439"/>
    <w:rsid w:val="000F2293"/>
    <w:rsid w:val="001414A3"/>
    <w:rsid w:val="002015DD"/>
    <w:rsid w:val="00232BA9"/>
    <w:rsid w:val="002472DA"/>
    <w:rsid w:val="002A070A"/>
    <w:rsid w:val="002B130A"/>
    <w:rsid w:val="002C0D0B"/>
    <w:rsid w:val="002D2472"/>
    <w:rsid w:val="003272F4"/>
    <w:rsid w:val="00346A66"/>
    <w:rsid w:val="0039681F"/>
    <w:rsid w:val="003A3AC8"/>
    <w:rsid w:val="003A3E86"/>
    <w:rsid w:val="003A4A14"/>
    <w:rsid w:val="003A6E9E"/>
    <w:rsid w:val="003B776E"/>
    <w:rsid w:val="003C7431"/>
    <w:rsid w:val="003E0446"/>
    <w:rsid w:val="003E161B"/>
    <w:rsid w:val="003F5F0E"/>
    <w:rsid w:val="0041190D"/>
    <w:rsid w:val="0042538F"/>
    <w:rsid w:val="00476158"/>
    <w:rsid w:val="00487546"/>
    <w:rsid w:val="004B365C"/>
    <w:rsid w:val="004C21B4"/>
    <w:rsid w:val="004E2B62"/>
    <w:rsid w:val="005075B2"/>
    <w:rsid w:val="00520513"/>
    <w:rsid w:val="00563BA5"/>
    <w:rsid w:val="00581365"/>
    <w:rsid w:val="005A38B4"/>
    <w:rsid w:val="005D0ECD"/>
    <w:rsid w:val="005D2C74"/>
    <w:rsid w:val="005F3E3B"/>
    <w:rsid w:val="006723A9"/>
    <w:rsid w:val="006B5246"/>
    <w:rsid w:val="007017E5"/>
    <w:rsid w:val="00724E4C"/>
    <w:rsid w:val="00727A65"/>
    <w:rsid w:val="00731FB6"/>
    <w:rsid w:val="007344C6"/>
    <w:rsid w:val="00764E64"/>
    <w:rsid w:val="007713B8"/>
    <w:rsid w:val="0078171E"/>
    <w:rsid w:val="00783D5E"/>
    <w:rsid w:val="007A1957"/>
    <w:rsid w:val="007B034A"/>
    <w:rsid w:val="00816C9D"/>
    <w:rsid w:val="00870B6E"/>
    <w:rsid w:val="0087128B"/>
    <w:rsid w:val="008735E7"/>
    <w:rsid w:val="008A1D50"/>
    <w:rsid w:val="008C7A0B"/>
    <w:rsid w:val="008E5BAB"/>
    <w:rsid w:val="008F7993"/>
    <w:rsid w:val="00910040"/>
    <w:rsid w:val="00925DE6"/>
    <w:rsid w:val="009443AB"/>
    <w:rsid w:val="009711BA"/>
    <w:rsid w:val="00986D3F"/>
    <w:rsid w:val="009C1B62"/>
    <w:rsid w:val="00A104E7"/>
    <w:rsid w:val="00A1548D"/>
    <w:rsid w:val="00A159CD"/>
    <w:rsid w:val="00A267EF"/>
    <w:rsid w:val="00A60CE5"/>
    <w:rsid w:val="00A958F0"/>
    <w:rsid w:val="00A96FCB"/>
    <w:rsid w:val="00AA00DD"/>
    <w:rsid w:val="00AE63FF"/>
    <w:rsid w:val="00B1423F"/>
    <w:rsid w:val="00B41F6D"/>
    <w:rsid w:val="00B47B07"/>
    <w:rsid w:val="00B63D95"/>
    <w:rsid w:val="00B831AD"/>
    <w:rsid w:val="00B932EF"/>
    <w:rsid w:val="00BF1927"/>
    <w:rsid w:val="00C15C3E"/>
    <w:rsid w:val="00C160EC"/>
    <w:rsid w:val="00C17B18"/>
    <w:rsid w:val="00C417DD"/>
    <w:rsid w:val="00C73A40"/>
    <w:rsid w:val="00C82D90"/>
    <w:rsid w:val="00C87257"/>
    <w:rsid w:val="00CA7FAA"/>
    <w:rsid w:val="00CC6C59"/>
    <w:rsid w:val="00CD7681"/>
    <w:rsid w:val="00CE0FCD"/>
    <w:rsid w:val="00CF109F"/>
    <w:rsid w:val="00CF1231"/>
    <w:rsid w:val="00D416E9"/>
    <w:rsid w:val="00D555C4"/>
    <w:rsid w:val="00D83338"/>
    <w:rsid w:val="00DA134E"/>
    <w:rsid w:val="00DC0524"/>
    <w:rsid w:val="00DC59A8"/>
    <w:rsid w:val="00E0762B"/>
    <w:rsid w:val="00E3252F"/>
    <w:rsid w:val="00E477E2"/>
    <w:rsid w:val="00E741A1"/>
    <w:rsid w:val="00E82F3B"/>
    <w:rsid w:val="00EA381E"/>
    <w:rsid w:val="00EB1825"/>
    <w:rsid w:val="00EC3CFC"/>
    <w:rsid w:val="00ED0572"/>
    <w:rsid w:val="00ED6931"/>
    <w:rsid w:val="00EF2680"/>
    <w:rsid w:val="00F50068"/>
    <w:rsid w:val="00F51DD6"/>
    <w:rsid w:val="00F529FB"/>
    <w:rsid w:val="00F63296"/>
    <w:rsid w:val="00F71F69"/>
    <w:rsid w:val="00F759F2"/>
    <w:rsid w:val="00F87A03"/>
    <w:rsid w:val="00FA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FE77AA"/>
  <w15:docId w15:val="{C8125E6E-DDBB-426F-92E9-2E5D48F88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  <w:style w:type="table" w:customStyle="1" w:styleId="TableNormal2">
    <w:name w:val="Table Normal2"/>
    <w:uiPriority w:val="2"/>
    <w:semiHidden/>
    <w:unhideWhenUsed/>
    <w:qFormat/>
    <w:rsid w:val="00C160E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0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E8D54-96FF-401C-835F-8F16D83C7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13</Pages>
  <Words>4427</Words>
  <Characters>25234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Zina</cp:lastModifiedBy>
  <cp:revision>64</cp:revision>
  <dcterms:created xsi:type="dcterms:W3CDTF">2024-07-06T09:58:00Z</dcterms:created>
  <dcterms:modified xsi:type="dcterms:W3CDTF">2024-08-29T12:42:00Z</dcterms:modified>
</cp:coreProperties>
</file>