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EE45B" w14:textId="77777777" w:rsidR="00B82093" w:rsidRDefault="00B82093" w:rsidP="00B82093">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p>
    <w:p w14:paraId="127B4669" w14:textId="77777777" w:rsidR="004A6144" w:rsidRDefault="00B82093" w:rsidP="00B82093">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Приложение к ООП СОО</w:t>
      </w:r>
    </w:p>
    <w:p w14:paraId="1E48EB56" w14:textId="77777777" w:rsidR="00B82093" w:rsidRDefault="00B82093"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6E78F6C4"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319FA3B5"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54581CD0" w14:textId="191A756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«Р</w:t>
      </w:r>
      <w:r w:rsidR="00AE4958">
        <w:rPr>
          <w:rFonts w:ascii="Times New Roman" w:eastAsia="Times New Roman" w:hAnsi="Times New Roman" w:cs="Times New Roman"/>
          <w:b/>
        </w:rPr>
        <w:t>одной</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язык</w:t>
      </w:r>
      <w:r w:rsidR="00AE4958">
        <w:rPr>
          <w:rFonts w:ascii="Times New Roman" w:eastAsia="Times New Roman" w:hAnsi="Times New Roman" w:cs="Times New Roman"/>
          <w:b/>
        </w:rPr>
        <w:t xml:space="preserve"> (чеченский)</w:t>
      </w:r>
      <w:r w:rsidRPr="00986D3F">
        <w:rPr>
          <w:rFonts w:ascii="Times New Roman" w:eastAsia="Times New Roman" w:hAnsi="Times New Roman" w:cs="Times New Roman"/>
          <w:b/>
        </w:rPr>
        <w:t>»</w:t>
      </w:r>
    </w:p>
    <w:p w14:paraId="53562B08"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5"/>
        <w:gridCol w:w="2268"/>
      </w:tblGrid>
      <w:tr w:rsidR="00BD1E8D" w:rsidRPr="003B4010" w14:paraId="017D1E51" w14:textId="77777777" w:rsidTr="004A6144">
        <w:trPr>
          <w:trHeight w:val="505"/>
        </w:trPr>
        <w:tc>
          <w:tcPr>
            <w:tcW w:w="7665" w:type="dxa"/>
            <w:shd w:val="clear" w:color="auto" w:fill="EAF1DD"/>
          </w:tcPr>
          <w:p w14:paraId="2BBDB916" w14:textId="77777777" w:rsidR="00BD1E8D" w:rsidRPr="003B4010" w:rsidRDefault="00BD1E8D"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8C5AF9" w:rsidRPr="003B4010">
              <w:rPr>
                <w:rFonts w:ascii="Times New Roman" w:eastAsia="Times New Roman" w:hAnsi="Times New Roman" w:cs="Times New Roman"/>
                <w:b/>
                <w:sz w:val="24"/>
                <w:szCs w:val="24"/>
                <w:lang w:val="ru-RU"/>
              </w:rPr>
              <w:t>1</w:t>
            </w:r>
            <w:r w:rsidR="007D019F">
              <w:rPr>
                <w:rFonts w:ascii="Times New Roman" w:eastAsia="Times New Roman" w:hAnsi="Times New Roman" w:cs="Times New Roman"/>
                <w:b/>
                <w:sz w:val="24"/>
                <w:szCs w:val="24"/>
                <w:lang w:val="ru-RU"/>
              </w:rPr>
              <w:t>0</w:t>
            </w:r>
            <w:r w:rsidRPr="003B4010">
              <w:rPr>
                <w:rFonts w:ascii="Times New Roman" w:eastAsia="Times New Roman" w:hAnsi="Times New Roman" w:cs="Times New Roman"/>
                <w:b/>
                <w:sz w:val="24"/>
                <w:szCs w:val="24"/>
                <w:lang w:val="ru-RU"/>
              </w:rPr>
              <w:t xml:space="preserve"> класс</w:t>
            </w:r>
          </w:p>
          <w:p w14:paraId="2872390A" w14:textId="77777777" w:rsidR="00BD1E8D" w:rsidRPr="003B4010" w:rsidRDefault="00BD1E8D" w:rsidP="003B4010">
            <w:pPr>
              <w:ind w:left="272"/>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c>
          <w:tcPr>
            <w:tcW w:w="2268" w:type="dxa"/>
            <w:shd w:val="clear" w:color="auto" w:fill="EAF1DD"/>
          </w:tcPr>
          <w:p w14:paraId="41030961" w14:textId="77777777" w:rsidR="00BD1E8D" w:rsidRPr="003B4010" w:rsidRDefault="00BD1E8D" w:rsidP="003B4010">
            <w:pPr>
              <w:ind w:left="110" w:right="-173"/>
              <w:jc w:val="center"/>
              <w:rPr>
                <w:rFonts w:ascii="Times New Roman" w:eastAsia="Times New Roman" w:hAnsi="Times New Roman" w:cs="Times New Roman"/>
                <w:b/>
                <w:sz w:val="24"/>
                <w:szCs w:val="24"/>
              </w:rPr>
            </w:pPr>
            <w:proofErr w:type="spellStart"/>
            <w:r w:rsidRPr="003B4010">
              <w:rPr>
                <w:rFonts w:ascii="Times New Roman" w:eastAsia="Times New Roman" w:hAnsi="Times New Roman" w:cs="Times New Roman"/>
                <w:b/>
                <w:sz w:val="24"/>
                <w:szCs w:val="24"/>
              </w:rPr>
              <w:t>Способ</w:t>
            </w:r>
            <w:proofErr w:type="spellEnd"/>
          </w:p>
          <w:p w14:paraId="2C8B926D" w14:textId="77777777" w:rsidR="00BD1E8D" w:rsidRPr="003B4010" w:rsidRDefault="00BD1E8D" w:rsidP="003B4010">
            <w:pPr>
              <w:ind w:left="110" w:right="-173"/>
              <w:jc w:val="center"/>
              <w:rPr>
                <w:rFonts w:ascii="Times New Roman" w:eastAsia="Times New Roman" w:hAnsi="Times New Roman" w:cs="Times New Roman"/>
                <w:b/>
                <w:color w:val="FF0000"/>
                <w:sz w:val="24"/>
                <w:szCs w:val="24"/>
              </w:rPr>
            </w:pPr>
            <w:proofErr w:type="spellStart"/>
            <w:r w:rsidRPr="003B4010">
              <w:rPr>
                <w:rFonts w:ascii="Times New Roman" w:eastAsia="Times New Roman" w:hAnsi="Times New Roman" w:cs="Times New Roman"/>
                <w:b/>
                <w:sz w:val="24"/>
                <w:szCs w:val="24"/>
              </w:rPr>
              <w:t>оценки</w:t>
            </w:r>
            <w:proofErr w:type="spellEnd"/>
          </w:p>
        </w:tc>
      </w:tr>
      <w:tr w:rsidR="00BD1E8D" w:rsidRPr="003B4010" w14:paraId="36130ED5" w14:textId="77777777" w:rsidTr="004A6144">
        <w:trPr>
          <w:trHeight w:val="718"/>
        </w:trPr>
        <w:tc>
          <w:tcPr>
            <w:tcW w:w="7665" w:type="dxa"/>
          </w:tcPr>
          <w:p w14:paraId="0F8C9965" w14:textId="064EA7D7" w:rsidR="00BD1E8D" w:rsidRPr="00AE4958" w:rsidRDefault="00AE4958" w:rsidP="00AE4958">
            <w:pPr>
              <w:tabs>
                <w:tab w:val="left" w:pos="1134"/>
              </w:tabs>
              <w:spacing w:line="276" w:lineRule="auto"/>
              <w:ind w:firstLine="709"/>
              <w:jc w:val="both"/>
              <w:rPr>
                <w:rFonts w:ascii="Times New Roman" w:eastAsia="Calibri" w:hAnsi="Times New Roman"/>
                <w:sz w:val="28"/>
                <w:szCs w:val="28"/>
              </w:rPr>
            </w:pPr>
            <w:r w:rsidRPr="00607C91">
              <w:rPr>
                <w:rFonts w:ascii="Times New Roman" w:eastAsia="Calibri" w:hAnsi="Times New Roman"/>
                <w:sz w:val="28"/>
                <w:szCs w:val="28"/>
              </w:rPr>
              <w:t xml:space="preserve">иметь представление о чеченском языке как системе, знать основные единицы и уровни языковой системы, анализировать языковые единицы </w:t>
            </w:r>
            <w:proofErr w:type="spellStart"/>
            <w:r w:rsidRPr="00607C91">
              <w:rPr>
                <w:rFonts w:ascii="Times New Roman" w:eastAsia="Calibri" w:hAnsi="Times New Roman"/>
                <w:sz w:val="28"/>
                <w:szCs w:val="28"/>
              </w:rPr>
              <w:t>разных</w:t>
            </w:r>
            <w:proofErr w:type="spellEnd"/>
            <w:r w:rsidRPr="00607C91">
              <w:rPr>
                <w:rFonts w:ascii="Times New Roman" w:eastAsia="Calibri" w:hAnsi="Times New Roman"/>
                <w:sz w:val="28"/>
                <w:szCs w:val="28"/>
              </w:rPr>
              <w:t xml:space="preserve"> </w:t>
            </w:r>
            <w:proofErr w:type="spellStart"/>
            <w:r w:rsidRPr="00607C91">
              <w:rPr>
                <w:rFonts w:ascii="Times New Roman" w:eastAsia="Calibri" w:hAnsi="Times New Roman"/>
                <w:sz w:val="28"/>
                <w:szCs w:val="28"/>
              </w:rPr>
              <w:t>уровней</w:t>
            </w:r>
            <w:proofErr w:type="spellEnd"/>
            <w:r w:rsidRPr="00607C91">
              <w:rPr>
                <w:rFonts w:ascii="Times New Roman" w:eastAsia="Calibri" w:hAnsi="Times New Roman"/>
                <w:sz w:val="28"/>
                <w:szCs w:val="28"/>
              </w:rPr>
              <w:t xml:space="preserve"> </w:t>
            </w:r>
            <w:proofErr w:type="spellStart"/>
            <w:r w:rsidRPr="00607C91">
              <w:rPr>
                <w:rFonts w:ascii="Times New Roman" w:eastAsia="Calibri" w:hAnsi="Times New Roman"/>
                <w:sz w:val="28"/>
                <w:szCs w:val="28"/>
              </w:rPr>
              <w:t>языковой</w:t>
            </w:r>
            <w:proofErr w:type="spellEnd"/>
            <w:r w:rsidRPr="00607C91">
              <w:rPr>
                <w:rFonts w:ascii="Times New Roman" w:eastAsia="Calibri" w:hAnsi="Times New Roman"/>
                <w:sz w:val="28"/>
                <w:szCs w:val="28"/>
              </w:rPr>
              <w:t xml:space="preserve"> </w:t>
            </w:r>
            <w:proofErr w:type="spellStart"/>
            <w:r w:rsidRPr="00607C91">
              <w:rPr>
                <w:rFonts w:ascii="Times New Roman" w:eastAsia="Calibri" w:hAnsi="Times New Roman"/>
                <w:sz w:val="28"/>
                <w:szCs w:val="28"/>
              </w:rPr>
              <w:t>системы</w:t>
            </w:r>
            <w:proofErr w:type="spellEnd"/>
            <w:r w:rsidRPr="00607C91">
              <w:rPr>
                <w:rFonts w:ascii="Times New Roman" w:eastAsia="Calibri" w:hAnsi="Times New Roman"/>
                <w:sz w:val="28"/>
                <w:szCs w:val="28"/>
              </w:rPr>
              <w:t>;</w:t>
            </w:r>
          </w:p>
        </w:tc>
        <w:tc>
          <w:tcPr>
            <w:tcW w:w="2268" w:type="dxa"/>
          </w:tcPr>
          <w:p w14:paraId="1FE57CDA" w14:textId="77777777" w:rsidR="00BD1E8D" w:rsidRDefault="004A6144"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1F383C6" w14:textId="77777777" w:rsidR="004A6144" w:rsidRPr="003B4010" w:rsidRDefault="004A6144"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BD1E8D" w:rsidRPr="003B4010" w14:paraId="157EB0F2" w14:textId="77777777" w:rsidTr="004A6144">
        <w:trPr>
          <w:trHeight w:val="362"/>
        </w:trPr>
        <w:tc>
          <w:tcPr>
            <w:tcW w:w="7665" w:type="dxa"/>
            <w:tcBorders>
              <w:bottom w:val="single" w:sz="4" w:space="0" w:color="auto"/>
            </w:tcBorders>
          </w:tcPr>
          <w:p w14:paraId="17E5A4E4" w14:textId="1289A712" w:rsidR="00BD1E8D"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иметь представление о культуре речи как разделе лингвистики;</w:t>
            </w:r>
          </w:p>
        </w:tc>
        <w:tc>
          <w:tcPr>
            <w:tcW w:w="2268" w:type="dxa"/>
          </w:tcPr>
          <w:p w14:paraId="5FF36DB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8C593E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7C564AC0" w14:textId="3F467A47" w:rsidR="00BD1E8D" w:rsidRPr="003B4010" w:rsidRDefault="00896F34" w:rsidP="004A6144">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 xml:space="preserve"> </w:t>
            </w:r>
          </w:p>
        </w:tc>
      </w:tr>
      <w:tr w:rsidR="00BD1E8D" w:rsidRPr="003B4010" w14:paraId="47D26E68" w14:textId="77777777" w:rsidTr="004A6144">
        <w:trPr>
          <w:trHeight w:val="506"/>
        </w:trPr>
        <w:tc>
          <w:tcPr>
            <w:tcW w:w="7665" w:type="dxa"/>
            <w:tcBorders>
              <w:top w:val="single" w:sz="4" w:space="0" w:color="auto"/>
              <w:left w:val="single" w:sz="4" w:space="0" w:color="auto"/>
              <w:bottom w:val="single" w:sz="4" w:space="0" w:color="auto"/>
              <w:right w:val="single" w:sz="4" w:space="0" w:color="auto"/>
            </w:tcBorders>
          </w:tcPr>
          <w:p w14:paraId="3856FDDE" w14:textId="45DB0759" w:rsidR="00BD1E8D"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комментировать нормативный, коммуникативный и этический аспекты культуры речи, приводить соответствующие примеры;</w:t>
            </w:r>
          </w:p>
        </w:tc>
        <w:tc>
          <w:tcPr>
            <w:tcW w:w="2268" w:type="dxa"/>
            <w:tcBorders>
              <w:left w:val="single" w:sz="4" w:space="0" w:color="auto"/>
            </w:tcBorders>
          </w:tcPr>
          <w:p w14:paraId="7C561233"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0D05259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97FDD7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95FB5E8" w14:textId="77777777" w:rsidR="00BD1E8D" w:rsidRPr="003B4010" w:rsidRDefault="004A6144" w:rsidP="004A6144">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41DE5BE0" w14:textId="77777777" w:rsidTr="004A6144">
        <w:trPr>
          <w:trHeight w:val="253"/>
        </w:trPr>
        <w:tc>
          <w:tcPr>
            <w:tcW w:w="7665" w:type="dxa"/>
            <w:tcBorders>
              <w:top w:val="single" w:sz="4" w:space="0" w:color="auto"/>
            </w:tcBorders>
          </w:tcPr>
          <w:p w14:paraId="56555799"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использовать эти знания в речевой практике;</w:t>
            </w:r>
          </w:p>
          <w:p w14:paraId="6EE25F8C" w14:textId="55FA8A26" w:rsidR="00BD1E8D" w:rsidRPr="003B4010" w:rsidRDefault="00BD1E8D" w:rsidP="007D019F">
            <w:pPr>
              <w:tabs>
                <w:tab w:val="left" w:pos="927"/>
              </w:tabs>
              <w:ind w:right="6"/>
              <w:rPr>
                <w:rFonts w:ascii="Times New Roman" w:hAnsi="Times New Roman" w:cs="Times New Roman"/>
                <w:sz w:val="24"/>
                <w:szCs w:val="24"/>
                <w:lang w:val="ru-RU"/>
              </w:rPr>
            </w:pPr>
          </w:p>
        </w:tc>
        <w:tc>
          <w:tcPr>
            <w:tcW w:w="2268" w:type="dxa"/>
          </w:tcPr>
          <w:p w14:paraId="7D7880E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2F638A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AE7EF3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ED16360" w14:textId="77777777" w:rsidR="00BD1E8D" w:rsidRPr="003B4010"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2186B35C" w14:textId="77777777" w:rsidTr="004A6144">
        <w:trPr>
          <w:trHeight w:val="769"/>
        </w:trPr>
        <w:tc>
          <w:tcPr>
            <w:tcW w:w="7665" w:type="dxa"/>
          </w:tcPr>
          <w:p w14:paraId="5964DA7E"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выполнять лексический анализ слова;</w:t>
            </w:r>
          </w:p>
          <w:p w14:paraId="6CF4B3B5"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соблюдать лексические нормы, анализировать и характеризовать высказывания (в том числе собственные) с точки зрения соблюдения лексических норм чеченского литературного языка;</w:t>
            </w:r>
          </w:p>
          <w:p w14:paraId="2572D7D3" w14:textId="0792CA7F" w:rsidR="00BD1E8D" w:rsidRPr="003B4010" w:rsidRDefault="00BD1E8D" w:rsidP="007D019F">
            <w:pPr>
              <w:tabs>
                <w:tab w:val="left" w:pos="927"/>
              </w:tabs>
              <w:ind w:right="6"/>
              <w:rPr>
                <w:rFonts w:ascii="Times New Roman" w:hAnsi="Times New Roman" w:cs="Times New Roman"/>
                <w:sz w:val="24"/>
                <w:szCs w:val="24"/>
                <w:lang w:val="ru-RU"/>
              </w:rPr>
            </w:pPr>
          </w:p>
        </w:tc>
        <w:tc>
          <w:tcPr>
            <w:tcW w:w="2268" w:type="dxa"/>
          </w:tcPr>
          <w:p w14:paraId="41CE8CB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2BFA661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02B26A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2765AD0" w14:textId="77777777" w:rsidR="00BD1E8D" w:rsidRP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4D2118F7" w14:textId="77777777" w:rsidTr="004A6144">
        <w:trPr>
          <w:trHeight w:val="505"/>
        </w:trPr>
        <w:tc>
          <w:tcPr>
            <w:tcW w:w="7665" w:type="dxa"/>
          </w:tcPr>
          <w:p w14:paraId="288B4638"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определять изобразительно-выразительные средства лексики.</w:t>
            </w:r>
          </w:p>
          <w:p w14:paraId="479B8313" w14:textId="256F12D3" w:rsidR="00BD1E8D" w:rsidRPr="003B4010" w:rsidRDefault="00BD1E8D" w:rsidP="003B4010">
            <w:pPr>
              <w:ind w:right="6"/>
              <w:rPr>
                <w:rFonts w:ascii="Times New Roman" w:hAnsi="Times New Roman" w:cs="Times New Roman"/>
                <w:sz w:val="24"/>
                <w:szCs w:val="24"/>
                <w:lang w:val="ru-RU"/>
              </w:rPr>
            </w:pPr>
          </w:p>
        </w:tc>
        <w:tc>
          <w:tcPr>
            <w:tcW w:w="2268" w:type="dxa"/>
          </w:tcPr>
          <w:p w14:paraId="340041A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08E35DA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58D0CDD"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F334669" w14:textId="77777777" w:rsidR="00BD1E8D" w:rsidRPr="003B4010" w:rsidRDefault="004A6144" w:rsidP="004A6144">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57623D4D" w14:textId="77777777" w:rsidTr="004A6144">
        <w:trPr>
          <w:trHeight w:val="506"/>
        </w:trPr>
        <w:tc>
          <w:tcPr>
            <w:tcW w:w="7665" w:type="dxa"/>
          </w:tcPr>
          <w:p w14:paraId="67E09F69"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571AE84C" w14:textId="3131F455" w:rsidR="00BD1E8D" w:rsidRPr="003B4010" w:rsidRDefault="00BD1E8D" w:rsidP="00AE4958">
            <w:pPr>
              <w:tabs>
                <w:tab w:val="left" w:pos="1134"/>
              </w:tabs>
              <w:spacing w:line="276" w:lineRule="auto"/>
              <w:ind w:firstLine="709"/>
              <w:jc w:val="both"/>
              <w:rPr>
                <w:rFonts w:ascii="Times New Roman" w:hAnsi="Times New Roman" w:cs="Times New Roman"/>
                <w:sz w:val="24"/>
                <w:szCs w:val="24"/>
                <w:lang w:val="ru-RU"/>
              </w:rPr>
            </w:pPr>
          </w:p>
        </w:tc>
        <w:tc>
          <w:tcPr>
            <w:tcW w:w="2268" w:type="dxa"/>
          </w:tcPr>
          <w:p w14:paraId="3E4E82C0"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64FAE31A"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7E7571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105678C" w14:textId="77777777" w:rsidR="00BD1E8D" w:rsidRPr="003B4010" w:rsidRDefault="004A6144" w:rsidP="004A6144">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7FD2DDEA" w14:textId="77777777" w:rsidTr="004A6144">
        <w:trPr>
          <w:trHeight w:val="758"/>
        </w:trPr>
        <w:tc>
          <w:tcPr>
            <w:tcW w:w="7665" w:type="dxa"/>
          </w:tcPr>
          <w:p w14:paraId="13F2CA24"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использовать толковый словарь, словари синонимов, фразеологический, словообразовательный словарь, орфографический словарь, этимологический словарь, словарь устаревших слов;</w:t>
            </w:r>
          </w:p>
          <w:p w14:paraId="37BF7AEB" w14:textId="647725E3" w:rsidR="00BD1E8D" w:rsidRPr="003B4010" w:rsidRDefault="00BD1E8D" w:rsidP="003B4010">
            <w:pPr>
              <w:ind w:right="6"/>
              <w:rPr>
                <w:rFonts w:ascii="Times New Roman" w:hAnsi="Times New Roman" w:cs="Times New Roman"/>
                <w:sz w:val="24"/>
                <w:szCs w:val="24"/>
                <w:lang w:val="ru-RU"/>
              </w:rPr>
            </w:pPr>
          </w:p>
        </w:tc>
        <w:tc>
          <w:tcPr>
            <w:tcW w:w="2268" w:type="dxa"/>
          </w:tcPr>
          <w:p w14:paraId="47DB4BA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2F348E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A406E9C"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64DFFBFC" w14:textId="77777777" w:rsidR="00BD1E8D" w:rsidRPr="003B4010" w:rsidRDefault="004A6144" w:rsidP="004A6144">
            <w:pPr>
              <w:ind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3D5F08C4" w14:textId="77777777" w:rsidTr="004A6144">
        <w:trPr>
          <w:trHeight w:val="505"/>
        </w:trPr>
        <w:tc>
          <w:tcPr>
            <w:tcW w:w="7665" w:type="dxa"/>
          </w:tcPr>
          <w:p w14:paraId="3D37F12D"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выполнять морфемный и словообразовательный анализ слова;</w:t>
            </w:r>
          </w:p>
          <w:p w14:paraId="0C75E806" w14:textId="49F55A78" w:rsidR="00BD1E8D" w:rsidRPr="007D019F" w:rsidRDefault="00BD1E8D" w:rsidP="007D019F">
            <w:pPr>
              <w:ind w:right="6"/>
              <w:rPr>
                <w:rFonts w:ascii="Times New Roman" w:hAnsi="Times New Roman" w:cs="Times New Roman"/>
                <w:sz w:val="24"/>
                <w:szCs w:val="24"/>
                <w:lang w:val="ru-RU"/>
              </w:rPr>
            </w:pPr>
          </w:p>
        </w:tc>
        <w:tc>
          <w:tcPr>
            <w:tcW w:w="2268" w:type="dxa"/>
          </w:tcPr>
          <w:p w14:paraId="5BECB552" w14:textId="1C68B7DF" w:rsidR="00896F34" w:rsidRDefault="00896F34" w:rsidP="00896F3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608DDCDE" w14:textId="22F4F3FE" w:rsidR="00BD1E8D" w:rsidRPr="003B4010" w:rsidRDefault="00896F34" w:rsidP="00896F34">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135E5605" w14:textId="77777777" w:rsidTr="004A6144">
        <w:trPr>
          <w:trHeight w:val="496"/>
        </w:trPr>
        <w:tc>
          <w:tcPr>
            <w:tcW w:w="7665" w:type="dxa"/>
          </w:tcPr>
          <w:p w14:paraId="1A1136B7"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 xml:space="preserve">анализировать и характеризовать речевые высказывания (в том числе собственные) с точки зрения особенностей </w:t>
            </w:r>
            <w:r w:rsidRPr="00AE4958">
              <w:rPr>
                <w:rFonts w:ascii="Times New Roman" w:eastAsia="Calibri" w:hAnsi="Times New Roman"/>
                <w:sz w:val="28"/>
                <w:szCs w:val="28"/>
                <w:lang w:val="ru-RU"/>
              </w:rPr>
              <w:lastRenderedPageBreak/>
              <w:t>употребления сложносокращённых слов (аббревиатур);</w:t>
            </w:r>
          </w:p>
          <w:p w14:paraId="01E01210" w14:textId="649C81BC" w:rsidR="00BD1E8D" w:rsidRPr="003B4010" w:rsidRDefault="00BD1E8D" w:rsidP="003B4010">
            <w:pPr>
              <w:ind w:right="148"/>
              <w:jc w:val="both"/>
              <w:rPr>
                <w:rFonts w:ascii="Times New Roman" w:eastAsia="Times New Roman" w:hAnsi="Times New Roman" w:cs="Times New Roman"/>
                <w:sz w:val="24"/>
                <w:szCs w:val="24"/>
                <w:lang w:val="ru-RU"/>
              </w:rPr>
            </w:pPr>
          </w:p>
        </w:tc>
        <w:tc>
          <w:tcPr>
            <w:tcW w:w="2268" w:type="dxa"/>
          </w:tcPr>
          <w:p w14:paraId="0C218E89"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Письменная </w:t>
            </w:r>
          </w:p>
          <w:p w14:paraId="7E65E360" w14:textId="77777777" w:rsidR="00BD1E8D" w:rsidRDefault="004A6144" w:rsidP="004A6144">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5A44903D" w14:textId="7862B44F" w:rsidR="004A6144" w:rsidRPr="004A6144" w:rsidRDefault="004A6144" w:rsidP="004A6144">
            <w:pPr>
              <w:spacing w:before="2"/>
              <w:ind w:left="110" w:right="-173"/>
              <w:jc w:val="center"/>
              <w:rPr>
                <w:rFonts w:ascii="Times New Roman" w:eastAsia="Times New Roman" w:hAnsi="Times New Roman" w:cs="Times New Roman"/>
                <w:color w:val="FF0000"/>
                <w:sz w:val="24"/>
                <w:szCs w:val="24"/>
                <w:lang w:val="ru-RU"/>
              </w:rPr>
            </w:pPr>
          </w:p>
        </w:tc>
      </w:tr>
      <w:tr w:rsidR="00BD1E8D" w:rsidRPr="003B4010" w14:paraId="155B60AB" w14:textId="77777777" w:rsidTr="004A6144">
        <w:trPr>
          <w:trHeight w:val="960"/>
        </w:trPr>
        <w:tc>
          <w:tcPr>
            <w:tcW w:w="7665" w:type="dxa"/>
          </w:tcPr>
          <w:p w14:paraId="4AA5EBD5"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lastRenderedPageBreak/>
              <w:t>выполнять морфологический анализ слова;</w:t>
            </w:r>
          </w:p>
          <w:p w14:paraId="0EDA474D" w14:textId="632A08D3" w:rsidR="00BD1E8D" w:rsidRPr="00B23E5D" w:rsidRDefault="00BD1E8D" w:rsidP="007D019F">
            <w:pPr>
              <w:ind w:right="6"/>
              <w:rPr>
                <w:rFonts w:ascii="Times New Roman" w:hAnsi="Times New Roman" w:cs="Times New Roman"/>
                <w:sz w:val="24"/>
                <w:szCs w:val="24"/>
                <w:lang w:val="ru-RU"/>
              </w:rPr>
            </w:pPr>
          </w:p>
        </w:tc>
        <w:tc>
          <w:tcPr>
            <w:tcW w:w="2268" w:type="dxa"/>
          </w:tcPr>
          <w:p w14:paraId="66EE0141" w14:textId="77777777" w:rsidR="00BD1E8D" w:rsidRPr="004A6144" w:rsidRDefault="004A6144" w:rsidP="003B4010">
            <w:pPr>
              <w:spacing w:before="154"/>
              <w:ind w:right="-173"/>
              <w:jc w:val="center"/>
              <w:rPr>
                <w:rFonts w:ascii="Times New Roman" w:eastAsia="Times New Roman" w:hAnsi="Times New Roman" w:cs="Times New Roman"/>
                <w:color w:val="FF0000"/>
                <w:sz w:val="24"/>
                <w:szCs w:val="24"/>
                <w:lang w:val="ru-RU"/>
              </w:rPr>
            </w:pPr>
            <w:proofErr w:type="spellStart"/>
            <w:r w:rsidRPr="003B4010">
              <w:rPr>
                <w:rFonts w:ascii="Times New Roman" w:eastAsia="Times New Roman" w:hAnsi="Times New Roman" w:cs="Times New Roman"/>
                <w:color w:val="FF0000"/>
                <w:sz w:val="24"/>
                <w:szCs w:val="24"/>
              </w:rPr>
              <w:t>П</w:t>
            </w:r>
            <w:r w:rsidR="00BD1E8D" w:rsidRPr="003B4010">
              <w:rPr>
                <w:rFonts w:ascii="Times New Roman" w:eastAsia="Times New Roman" w:hAnsi="Times New Roman" w:cs="Times New Roman"/>
                <w:color w:val="FF0000"/>
                <w:sz w:val="24"/>
                <w:szCs w:val="24"/>
              </w:rPr>
              <w:t>исьменный</w:t>
            </w:r>
            <w:proofErr w:type="spellEnd"/>
            <w:r>
              <w:rPr>
                <w:rFonts w:ascii="Times New Roman" w:eastAsia="Times New Roman" w:hAnsi="Times New Roman" w:cs="Times New Roman"/>
                <w:color w:val="FF0000"/>
                <w:sz w:val="24"/>
                <w:szCs w:val="24"/>
                <w:lang w:val="ru-RU"/>
              </w:rPr>
              <w:t xml:space="preserve"> </w:t>
            </w:r>
          </w:p>
          <w:p w14:paraId="53B301DD" w14:textId="77777777" w:rsidR="00BD1E8D" w:rsidRPr="004A6144" w:rsidRDefault="00BD1E8D" w:rsidP="004A6144">
            <w:pPr>
              <w:ind w:left="110" w:right="-173"/>
              <w:jc w:val="center"/>
              <w:rPr>
                <w:rFonts w:ascii="Times New Roman" w:eastAsia="Times New Roman" w:hAnsi="Times New Roman" w:cs="Times New Roman"/>
                <w:color w:val="FF0000"/>
                <w:sz w:val="24"/>
                <w:szCs w:val="24"/>
                <w:lang w:val="ru-RU"/>
              </w:rPr>
            </w:pPr>
            <w:proofErr w:type="spellStart"/>
            <w:r w:rsidRPr="003B4010">
              <w:rPr>
                <w:rFonts w:ascii="Times New Roman" w:eastAsia="Times New Roman" w:hAnsi="Times New Roman" w:cs="Times New Roman"/>
                <w:color w:val="FF0000"/>
                <w:sz w:val="24"/>
                <w:szCs w:val="24"/>
              </w:rPr>
              <w:t>контроль</w:t>
            </w:r>
            <w:proofErr w:type="spellEnd"/>
            <w:r w:rsidRPr="003B4010">
              <w:rPr>
                <w:rFonts w:ascii="Times New Roman" w:eastAsia="Times New Roman" w:hAnsi="Times New Roman" w:cs="Times New Roman"/>
                <w:color w:val="FF0000"/>
                <w:spacing w:val="1"/>
                <w:sz w:val="24"/>
                <w:szCs w:val="24"/>
              </w:rPr>
              <w:t xml:space="preserve"> </w:t>
            </w:r>
            <w:r w:rsidR="004A6144">
              <w:rPr>
                <w:rFonts w:ascii="Times New Roman" w:eastAsia="Times New Roman" w:hAnsi="Times New Roman" w:cs="Times New Roman"/>
                <w:color w:val="FF0000"/>
                <w:sz w:val="24"/>
                <w:szCs w:val="24"/>
                <w:lang w:val="ru-RU"/>
              </w:rPr>
              <w:t xml:space="preserve">  </w:t>
            </w:r>
          </w:p>
        </w:tc>
      </w:tr>
      <w:tr w:rsidR="00BD1E8D" w:rsidRPr="003B4010" w14:paraId="2CF7F894" w14:textId="77777777" w:rsidTr="004A6144">
        <w:trPr>
          <w:trHeight w:val="421"/>
        </w:trPr>
        <w:tc>
          <w:tcPr>
            <w:tcW w:w="7665" w:type="dxa"/>
          </w:tcPr>
          <w:p w14:paraId="17871ACC"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определять особенности употребления в тексте слов разных частей речи;</w:t>
            </w:r>
          </w:p>
          <w:p w14:paraId="019EB62A" w14:textId="77777777" w:rsidR="00BD1E8D" w:rsidRPr="003B4010" w:rsidRDefault="00BD1E8D" w:rsidP="003B4010">
            <w:pPr>
              <w:ind w:right="6"/>
              <w:rPr>
                <w:rFonts w:ascii="Times New Roman" w:hAnsi="Times New Roman" w:cs="Times New Roman"/>
                <w:sz w:val="24"/>
                <w:szCs w:val="24"/>
                <w:lang w:val="ru-RU"/>
              </w:rPr>
            </w:pPr>
          </w:p>
        </w:tc>
        <w:tc>
          <w:tcPr>
            <w:tcW w:w="2268" w:type="dxa"/>
          </w:tcPr>
          <w:p w14:paraId="40BF2487" w14:textId="77777777" w:rsidR="00BD1E8D" w:rsidRPr="004A6144" w:rsidRDefault="004A6144"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7FE91C84" w14:textId="77777777" w:rsidR="00BD1E8D" w:rsidRPr="003B4010" w:rsidRDefault="00BD1E8D" w:rsidP="003B4010">
            <w:pPr>
              <w:ind w:left="110" w:right="-173"/>
              <w:jc w:val="center"/>
              <w:rPr>
                <w:rFonts w:ascii="Times New Roman" w:eastAsia="Times New Roman" w:hAnsi="Times New Roman" w:cs="Times New Roman"/>
                <w:color w:val="FF0000"/>
                <w:sz w:val="24"/>
                <w:szCs w:val="24"/>
              </w:rPr>
            </w:pPr>
            <w:proofErr w:type="spellStart"/>
            <w:r w:rsidRPr="003B4010">
              <w:rPr>
                <w:rFonts w:ascii="Times New Roman" w:eastAsia="Times New Roman" w:hAnsi="Times New Roman" w:cs="Times New Roman"/>
                <w:color w:val="FF0000"/>
                <w:sz w:val="24"/>
                <w:szCs w:val="24"/>
              </w:rPr>
              <w:t>работа</w:t>
            </w:r>
            <w:proofErr w:type="spellEnd"/>
          </w:p>
        </w:tc>
      </w:tr>
      <w:tr w:rsidR="00BD1E8D" w:rsidRPr="003B4010" w14:paraId="6E397840" w14:textId="77777777" w:rsidTr="004A6144">
        <w:trPr>
          <w:trHeight w:val="984"/>
        </w:trPr>
        <w:tc>
          <w:tcPr>
            <w:tcW w:w="7665" w:type="dxa"/>
          </w:tcPr>
          <w:p w14:paraId="45FEC63D"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соблюдать морфологические нормы, анализировать и характеризовать высказывания (в том числе собственные) с точки зрения соблюдения морфологических норм чеченского литературного языка;</w:t>
            </w:r>
          </w:p>
          <w:p w14:paraId="0FDCEF93" w14:textId="77777777" w:rsidR="00BD1E8D" w:rsidRPr="003B4010" w:rsidRDefault="00BD1E8D" w:rsidP="00AE4958">
            <w:pPr>
              <w:tabs>
                <w:tab w:val="left" w:pos="1134"/>
              </w:tabs>
              <w:spacing w:line="276" w:lineRule="auto"/>
              <w:ind w:firstLine="709"/>
              <w:jc w:val="both"/>
              <w:rPr>
                <w:rFonts w:ascii="Times New Roman" w:hAnsi="Times New Roman" w:cs="Times New Roman"/>
                <w:sz w:val="24"/>
                <w:szCs w:val="24"/>
                <w:lang w:val="ru-RU"/>
              </w:rPr>
            </w:pPr>
          </w:p>
        </w:tc>
        <w:tc>
          <w:tcPr>
            <w:tcW w:w="2268" w:type="dxa"/>
          </w:tcPr>
          <w:p w14:paraId="29DF9021" w14:textId="77777777" w:rsidR="00BD1E8D" w:rsidRPr="004A6144" w:rsidRDefault="004A6144" w:rsidP="004A6144">
            <w:pPr>
              <w:spacing w:before="176"/>
              <w:ind w:right="-173"/>
              <w:jc w:val="center"/>
              <w:rPr>
                <w:rFonts w:ascii="Times New Roman" w:eastAsia="Times New Roman" w:hAnsi="Times New Roman" w:cs="Times New Roman"/>
                <w:color w:val="FF0000"/>
                <w:sz w:val="24"/>
                <w:szCs w:val="24"/>
                <w:lang w:val="ru-RU"/>
              </w:rPr>
            </w:pPr>
            <w:proofErr w:type="spellStart"/>
            <w:r w:rsidRPr="003B4010">
              <w:rPr>
                <w:rFonts w:ascii="Times New Roman" w:eastAsia="Times New Roman" w:hAnsi="Times New Roman" w:cs="Times New Roman"/>
                <w:color w:val="FF0000"/>
                <w:sz w:val="24"/>
                <w:szCs w:val="24"/>
              </w:rPr>
              <w:t>П</w:t>
            </w:r>
            <w:r w:rsidR="00BD1E8D" w:rsidRPr="003B4010">
              <w:rPr>
                <w:rFonts w:ascii="Times New Roman" w:eastAsia="Times New Roman" w:hAnsi="Times New Roman" w:cs="Times New Roman"/>
                <w:color w:val="FF0000"/>
                <w:sz w:val="24"/>
                <w:szCs w:val="24"/>
              </w:rPr>
              <w:t>исьменный</w:t>
            </w:r>
            <w:proofErr w:type="spellEnd"/>
            <w:r>
              <w:rPr>
                <w:rFonts w:ascii="Times New Roman" w:eastAsia="Times New Roman" w:hAnsi="Times New Roman" w:cs="Times New Roman"/>
                <w:color w:val="FF0000"/>
                <w:sz w:val="24"/>
                <w:szCs w:val="24"/>
                <w:lang w:val="ru-RU"/>
              </w:rPr>
              <w:t xml:space="preserve"> </w:t>
            </w:r>
          </w:p>
          <w:p w14:paraId="00A8FE89" w14:textId="524B6DE0" w:rsidR="00BD1E8D" w:rsidRPr="003B4010" w:rsidRDefault="00BD1E8D" w:rsidP="003B4010">
            <w:pPr>
              <w:ind w:left="110" w:right="-173"/>
              <w:jc w:val="center"/>
              <w:rPr>
                <w:rFonts w:ascii="Times New Roman" w:eastAsia="Times New Roman" w:hAnsi="Times New Roman" w:cs="Times New Roman"/>
                <w:color w:val="FF0000"/>
                <w:sz w:val="24"/>
                <w:szCs w:val="24"/>
              </w:rPr>
            </w:pPr>
            <w:proofErr w:type="spellStart"/>
            <w:r w:rsidRPr="003B4010">
              <w:rPr>
                <w:rFonts w:ascii="Times New Roman" w:eastAsia="Times New Roman" w:hAnsi="Times New Roman" w:cs="Times New Roman"/>
                <w:color w:val="FF0000"/>
                <w:sz w:val="24"/>
                <w:szCs w:val="24"/>
              </w:rPr>
              <w:t>контроль</w:t>
            </w:r>
            <w:proofErr w:type="spellEnd"/>
          </w:p>
        </w:tc>
      </w:tr>
      <w:tr w:rsidR="00BD1E8D" w:rsidRPr="003B4010" w14:paraId="4D3653B0" w14:textId="77777777" w:rsidTr="004A6144">
        <w:trPr>
          <w:trHeight w:val="251"/>
        </w:trPr>
        <w:tc>
          <w:tcPr>
            <w:tcW w:w="7665" w:type="dxa"/>
          </w:tcPr>
          <w:p w14:paraId="50498B6E"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2DC72F15" w14:textId="5EA16656" w:rsidR="00BD1E8D" w:rsidRPr="003B4010" w:rsidRDefault="00BD1E8D" w:rsidP="003B4010">
            <w:pPr>
              <w:ind w:right="6"/>
              <w:rPr>
                <w:rFonts w:ascii="Times New Roman" w:hAnsi="Times New Roman" w:cs="Times New Roman"/>
                <w:sz w:val="24"/>
                <w:szCs w:val="24"/>
                <w:lang w:val="ru-RU"/>
              </w:rPr>
            </w:pPr>
          </w:p>
        </w:tc>
        <w:tc>
          <w:tcPr>
            <w:tcW w:w="2268" w:type="dxa"/>
          </w:tcPr>
          <w:p w14:paraId="4D65F2F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B280D9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2A9DEB04"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074DC2C9" w14:textId="77777777" w:rsidR="00BD1E8D" w:rsidRPr="003B4010"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36209ECE" w14:textId="77777777" w:rsidTr="004A6144">
        <w:trPr>
          <w:trHeight w:val="1012"/>
        </w:trPr>
        <w:tc>
          <w:tcPr>
            <w:tcW w:w="7665" w:type="dxa"/>
          </w:tcPr>
          <w:p w14:paraId="4F148CF0"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 xml:space="preserve">создавать устные монологические и диалогические высказывания различных типов и жанров; </w:t>
            </w:r>
          </w:p>
          <w:p w14:paraId="74191517" w14:textId="77777777" w:rsidR="00BD1E8D" w:rsidRPr="003B4010" w:rsidRDefault="00BD1E8D" w:rsidP="003B4010">
            <w:pPr>
              <w:ind w:right="6"/>
              <w:rPr>
                <w:rFonts w:ascii="Times New Roman" w:hAnsi="Times New Roman" w:cs="Times New Roman"/>
                <w:sz w:val="24"/>
                <w:szCs w:val="24"/>
                <w:lang w:val="ru-RU"/>
              </w:rPr>
            </w:pPr>
          </w:p>
        </w:tc>
        <w:tc>
          <w:tcPr>
            <w:tcW w:w="2268" w:type="dxa"/>
          </w:tcPr>
          <w:p w14:paraId="014B058D" w14:textId="77777777" w:rsidR="00BD1E8D" w:rsidRPr="004A6144" w:rsidRDefault="004A6144" w:rsidP="004A6144">
            <w:pPr>
              <w:spacing w:before="212"/>
              <w:ind w:right="-173"/>
              <w:jc w:val="center"/>
              <w:rPr>
                <w:rFonts w:ascii="Times New Roman" w:eastAsia="Times New Roman" w:hAnsi="Times New Roman" w:cs="Times New Roman"/>
                <w:color w:val="FF0000"/>
                <w:spacing w:val="-52"/>
                <w:sz w:val="24"/>
                <w:szCs w:val="24"/>
                <w:lang w:val="ru-RU"/>
              </w:rPr>
            </w:pPr>
            <w:proofErr w:type="spellStart"/>
            <w:r w:rsidRPr="003B4010">
              <w:rPr>
                <w:rFonts w:ascii="Times New Roman" w:eastAsia="Times New Roman" w:hAnsi="Times New Roman" w:cs="Times New Roman"/>
                <w:color w:val="FF0000"/>
                <w:sz w:val="24"/>
                <w:szCs w:val="24"/>
              </w:rPr>
              <w:t>П</w:t>
            </w:r>
            <w:r w:rsidR="00BD1E8D" w:rsidRPr="003B4010">
              <w:rPr>
                <w:rFonts w:ascii="Times New Roman" w:eastAsia="Times New Roman" w:hAnsi="Times New Roman" w:cs="Times New Roman"/>
                <w:color w:val="FF0000"/>
                <w:sz w:val="24"/>
                <w:szCs w:val="24"/>
              </w:rPr>
              <w:t>рактический</w:t>
            </w:r>
            <w:proofErr w:type="spellEnd"/>
            <w:r>
              <w:rPr>
                <w:rFonts w:ascii="Times New Roman" w:eastAsia="Times New Roman" w:hAnsi="Times New Roman" w:cs="Times New Roman"/>
                <w:color w:val="FF0000"/>
                <w:sz w:val="24"/>
                <w:szCs w:val="24"/>
                <w:lang w:val="ru-RU"/>
              </w:rPr>
              <w:t xml:space="preserve"> </w:t>
            </w:r>
            <w:proofErr w:type="spellStart"/>
            <w:r w:rsidR="00BD1E8D" w:rsidRPr="003B4010">
              <w:rPr>
                <w:rFonts w:ascii="Times New Roman" w:eastAsia="Times New Roman" w:hAnsi="Times New Roman" w:cs="Times New Roman"/>
                <w:color w:val="FF0000"/>
                <w:sz w:val="24"/>
                <w:szCs w:val="24"/>
              </w:rPr>
              <w:t>контроль</w:t>
            </w:r>
            <w:proofErr w:type="spellEnd"/>
          </w:p>
        </w:tc>
      </w:tr>
      <w:tr w:rsidR="00BD1E8D" w:rsidRPr="003B4010" w14:paraId="31082A21" w14:textId="77777777" w:rsidTr="004A6144">
        <w:trPr>
          <w:trHeight w:val="506"/>
        </w:trPr>
        <w:tc>
          <w:tcPr>
            <w:tcW w:w="7665" w:type="dxa"/>
          </w:tcPr>
          <w:p w14:paraId="27A61FB6"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6E0ACAF0" w14:textId="77777777" w:rsidR="00BD1E8D" w:rsidRPr="003B4010" w:rsidRDefault="00BD1E8D" w:rsidP="003B4010">
            <w:pPr>
              <w:ind w:right="6"/>
              <w:rPr>
                <w:rFonts w:ascii="Times New Roman" w:hAnsi="Times New Roman" w:cs="Times New Roman"/>
                <w:sz w:val="24"/>
                <w:szCs w:val="24"/>
                <w:lang w:val="ru-RU"/>
              </w:rPr>
            </w:pPr>
          </w:p>
        </w:tc>
        <w:tc>
          <w:tcPr>
            <w:tcW w:w="2268" w:type="dxa"/>
          </w:tcPr>
          <w:p w14:paraId="2F1849A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1CE7E3C"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79CD933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E95B9DD" w14:textId="77777777" w:rsidR="00BD1E8D" w:rsidRPr="003B4010" w:rsidRDefault="004A6144" w:rsidP="004A6144">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7D019F" w:rsidRPr="003B4010" w14:paraId="3ED6C75F" w14:textId="77777777" w:rsidTr="004A6144">
        <w:trPr>
          <w:trHeight w:val="506"/>
        </w:trPr>
        <w:tc>
          <w:tcPr>
            <w:tcW w:w="7665" w:type="dxa"/>
          </w:tcPr>
          <w:p w14:paraId="3CAC2256"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 xml:space="preserve">выступать перед аудиторией с докладом; </w:t>
            </w:r>
          </w:p>
          <w:p w14:paraId="2144FB79" w14:textId="70DFC95B" w:rsidR="007D019F" w:rsidRPr="00AE4958" w:rsidRDefault="007D019F" w:rsidP="007D019F">
            <w:pPr>
              <w:ind w:right="6"/>
              <w:rPr>
                <w:rFonts w:ascii="Times New Roman" w:hAnsi="Times New Roman" w:cs="Times New Roman"/>
                <w:sz w:val="24"/>
                <w:szCs w:val="24"/>
                <w:lang w:val="ru-RU"/>
              </w:rPr>
            </w:pPr>
          </w:p>
        </w:tc>
        <w:tc>
          <w:tcPr>
            <w:tcW w:w="2268" w:type="dxa"/>
          </w:tcPr>
          <w:p w14:paraId="1D9CAC55" w14:textId="77777777" w:rsidR="00896F34" w:rsidRDefault="00896F34" w:rsidP="00896F3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E8BEB28" w14:textId="77777777" w:rsidR="00896F34" w:rsidRDefault="00896F34" w:rsidP="00896F3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D075F11" w14:textId="7FA4F6B7" w:rsidR="004A6144" w:rsidRPr="00B82093" w:rsidRDefault="00896F3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BD1E8D" w:rsidRPr="003B4010" w14:paraId="4A5488E8" w14:textId="77777777" w:rsidTr="004A6144">
        <w:trPr>
          <w:trHeight w:val="506"/>
        </w:trPr>
        <w:tc>
          <w:tcPr>
            <w:tcW w:w="7665" w:type="dxa"/>
          </w:tcPr>
          <w:p w14:paraId="3CB53161"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 xml:space="preserve">представлять реферат, исследовательский проект на лингвистическую и другие темы; </w:t>
            </w:r>
          </w:p>
          <w:p w14:paraId="47EF6A49" w14:textId="543C9946" w:rsidR="00BD1E8D" w:rsidRPr="003B4010" w:rsidRDefault="00BD1E8D" w:rsidP="007D019F">
            <w:pPr>
              <w:ind w:right="6"/>
              <w:rPr>
                <w:rFonts w:ascii="Times New Roman" w:hAnsi="Times New Roman" w:cs="Times New Roman"/>
                <w:sz w:val="24"/>
                <w:szCs w:val="24"/>
                <w:lang w:val="ru-RU"/>
              </w:rPr>
            </w:pPr>
          </w:p>
        </w:tc>
        <w:tc>
          <w:tcPr>
            <w:tcW w:w="2268" w:type="dxa"/>
          </w:tcPr>
          <w:p w14:paraId="46CD44DE"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BD7C407"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1DC4520" w14:textId="26B217DF" w:rsidR="00BD1E8D" w:rsidRPr="003B4010" w:rsidRDefault="00896F3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Реферат</w:t>
            </w:r>
          </w:p>
        </w:tc>
      </w:tr>
      <w:tr w:rsidR="00BD1E8D" w:rsidRPr="003B4010" w14:paraId="10E42BF6" w14:textId="77777777" w:rsidTr="004A6144">
        <w:trPr>
          <w:trHeight w:val="273"/>
        </w:trPr>
        <w:tc>
          <w:tcPr>
            <w:tcW w:w="7665" w:type="dxa"/>
          </w:tcPr>
          <w:p w14:paraId="580B33D5"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использовать образовательные информационно-коммуникационные инструменты и ресурсы для решения учебных задач;</w:t>
            </w:r>
          </w:p>
          <w:p w14:paraId="28151389" w14:textId="33D0FDF4" w:rsidR="00BD1E8D" w:rsidRPr="003B4010" w:rsidRDefault="00BD1E8D" w:rsidP="00AE4958">
            <w:pPr>
              <w:tabs>
                <w:tab w:val="left" w:pos="1134"/>
              </w:tabs>
              <w:spacing w:line="276" w:lineRule="auto"/>
              <w:ind w:firstLine="709"/>
              <w:jc w:val="both"/>
              <w:rPr>
                <w:rFonts w:ascii="Times New Roman" w:hAnsi="Times New Roman" w:cs="Times New Roman"/>
                <w:sz w:val="24"/>
                <w:szCs w:val="24"/>
                <w:lang w:val="ru-RU"/>
              </w:rPr>
            </w:pPr>
          </w:p>
        </w:tc>
        <w:tc>
          <w:tcPr>
            <w:tcW w:w="2268" w:type="dxa"/>
          </w:tcPr>
          <w:p w14:paraId="4B9B2DC9"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B3848A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5947A680"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2CCB5E0F"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411AEA0" w14:textId="77777777" w:rsidTr="004A6144">
        <w:trPr>
          <w:trHeight w:val="506"/>
        </w:trPr>
        <w:tc>
          <w:tcPr>
            <w:tcW w:w="7665" w:type="dxa"/>
          </w:tcPr>
          <w:p w14:paraId="52E81D83"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создавать тексты разных жанров научного, публицистического, официально-делового стилей (объём сочинения – не менее 280 слов);</w:t>
            </w:r>
          </w:p>
          <w:p w14:paraId="1C772CEC" w14:textId="73AB4637" w:rsidR="00BD1E8D" w:rsidRPr="003B4010" w:rsidRDefault="00BD1E8D" w:rsidP="003B4010">
            <w:pPr>
              <w:ind w:right="6"/>
              <w:rPr>
                <w:rFonts w:ascii="Times New Roman" w:hAnsi="Times New Roman" w:cs="Times New Roman"/>
                <w:sz w:val="24"/>
                <w:szCs w:val="24"/>
                <w:lang w:val="ru-RU"/>
              </w:rPr>
            </w:pPr>
          </w:p>
        </w:tc>
        <w:tc>
          <w:tcPr>
            <w:tcW w:w="2268" w:type="dxa"/>
          </w:tcPr>
          <w:p w14:paraId="23032830"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B2973B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049B2EA"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E8A23E0" w14:textId="77777777" w:rsidR="00BD1E8D"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766176A6" w14:textId="0D47C238" w:rsidR="00896F34" w:rsidRPr="003B4010" w:rsidRDefault="00896F3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Сочинение</w:t>
            </w:r>
          </w:p>
        </w:tc>
      </w:tr>
      <w:tr w:rsidR="00BD1E8D" w:rsidRPr="003B4010" w14:paraId="09FE3A90" w14:textId="77777777" w:rsidTr="004A6144">
        <w:trPr>
          <w:trHeight w:val="506"/>
        </w:trPr>
        <w:tc>
          <w:tcPr>
            <w:tcW w:w="7665" w:type="dxa"/>
          </w:tcPr>
          <w:p w14:paraId="1A961DB7"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 xml:space="preserve">использовать различные виды аудирования и чтения в соответствии с коммуникативной задачей, приёмы информационно-смысловой переработки прочитанных и </w:t>
            </w:r>
            <w:r w:rsidRPr="00AE4958">
              <w:rPr>
                <w:rFonts w:ascii="Times New Roman" w:eastAsia="Calibri" w:hAnsi="Times New Roman"/>
                <w:sz w:val="28"/>
                <w:szCs w:val="28"/>
                <w:lang w:val="ru-RU"/>
              </w:rPr>
              <w:lastRenderedPageBreak/>
              <w:t>прослушанных текстов, включая гипертекст, графику, инфографику и другое (объём текста для чтения – 450-500 слов);</w:t>
            </w:r>
          </w:p>
          <w:p w14:paraId="0564EE65" w14:textId="0CB19E40" w:rsidR="00BD1E8D" w:rsidRPr="003B4010" w:rsidRDefault="00BD1E8D" w:rsidP="003B4010">
            <w:pPr>
              <w:ind w:right="6"/>
              <w:rPr>
                <w:rFonts w:ascii="Times New Roman" w:hAnsi="Times New Roman" w:cs="Times New Roman"/>
                <w:sz w:val="24"/>
                <w:szCs w:val="24"/>
                <w:lang w:val="ru-RU"/>
              </w:rPr>
            </w:pPr>
          </w:p>
        </w:tc>
        <w:tc>
          <w:tcPr>
            <w:tcW w:w="2268" w:type="dxa"/>
          </w:tcPr>
          <w:p w14:paraId="0C1A49F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Устный </w:t>
            </w:r>
          </w:p>
          <w:p w14:paraId="6795830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6DD11ACE" w14:textId="77777777" w:rsidR="00BD1E8D" w:rsidRPr="003B4010" w:rsidRDefault="00BD1E8D" w:rsidP="004A6144">
            <w:pPr>
              <w:ind w:left="110" w:right="-173"/>
              <w:jc w:val="center"/>
              <w:rPr>
                <w:rFonts w:ascii="Times New Roman" w:eastAsia="Times New Roman" w:hAnsi="Times New Roman" w:cs="Times New Roman"/>
                <w:color w:val="FF0000"/>
                <w:sz w:val="24"/>
                <w:szCs w:val="24"/>
                <w:lang w:val="ru-RU"/>
              </w:rPr>
            </w:pPr>
          </w:p>
        </w:tc>
      </w:tr>
      <w:tr w:rsidR="00BD1E8D" w:rsidRPr="003B4010" w14:paraId="0B73967C" w14:textId="77777777" w:rsidTr="004A6144">
        <w:trPr>
          <w:trHeight w:val="506"/>
        </w:trPr>
        <w:tc>
          <w:tcPr>
            <w:tcW w:w="7665" w:type="dxa"/>
          </w:tcPr>
          <w:p w14:paraId="738001E2"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объём прослушанного или прочитанного текста для пересказа (от 250 до 300 слов);</w:t>
            </w:r>
          </w:p>
          <w:p w14:paraId="7919652D" w14:textId="1510B0E1" w:rsidR="00BD1E8D" w:rsidRPr="003B4010" w:rsidRDefault="00BD1E8D" w:rsidP="003B4010">
            <w:pPr>
              <w:ind w:right="6"/>
              <w:rPr>
                <w:rFonts w:ascii="Times New Roman" w:hAnsi="Times New Roman" w:cs="Times New Roman"/>
                <w:sz w:val="24"/>
                <w:szCs w:val="24"/>
                <w:lang w:val="ru-RU"/>
              </w:rPr>
            </w:pPr>
          </w:p>
        </w:tc>
        <w:tc>
          <w:tcPr>
            <w:tcW w:w="2268" w:type="dxa"/>
          </w:tcPr>
          <w:p w14:paraId="70A52B1B" w14:textId="24C3ADE4" w:rsidR="004A6144" w:rsidRPr="003B4010" w:rsidRDefault="00896F3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контроль </w:t>
            </w:r>
          </w:p>
        </w:tc>
      </w:tr>
      <w:tr w:rsidR="00BD1E8D" w:rsidRPr="003B4010" w14:paraId="0DD683DE" w14:textId="77777777" w:rsidTr="004A6144">
        <w:trPr>
          <w:trHeight w:val="506"/>
        </w:trPr>
        <w:tc>
          <w:tcPr>
            <w:tcW w:w="7665" w:type="dxa"/>
          </w:tcPr>
          <w:p w14:paraId="7EB5C8CE"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знать основные нормы речевого этикета применительно к различным ситуациям официального или неофициального общения, статусу адресанта или адресата, использовать правила чеченского речевого этикета в социально-культурной, учебно-научной, официально-деловой сферах общения, повседневном общении, интернет-коммуникации;</w:t>
            </w:r>
          </w:p>
          <w:p w14:paraId="6B1B7CFD" w14:textId="3C5E60FC" w:rsidR="00BD1E8D" w:rsidRPr="003B4010" w:rsidRDefault="00BD1E8D" w:rsidP="00AE4958">
            <w:pPr>
              <w:tabs>
                <w:tab w:val="left" w:pos="1134"/>
              </w:tabs>
              <w:spacing w:line="276" w:lineRule="auto"/>
              <w:ind w:firstLine="709"/>
              <w:jc w:val="both"/>
              <w:rPr>
                <w:rFonts w:ascii="Times New Roman" w:hAnsi="Times New Roman" w:cs="Times New Roman"/>
                <w:sz w:val="24"/>
                <w:szCs w:val="24"/>
                <w:lang w:val="ru-RU"/>
              </w:rPr>
            </w:pPr>
          </w:p>
        </w:tc>
        <w:tc>
          <w:tcPr>
            <w:tcW w:w="2268" w:type="dxa"/>
          </w:tcPr>
          <w:p w14:paraId="1896EE3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3312A4C8" w14:textId="77777777" w:rsidR="00896F34"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r w:rsidR="00896F34">
              <w:rPr>
                <w:rFonts w:ascii="Times New Roman" w:eastAsia="Times New Roman" w:hAnsi="Times New Roman" w:cs="Times New Roman"/>
                <w:color w:val="FF0000"/>
                <w:sz w:val="24"/>
                <w:szCs w:val="24"/>
                <w:lang w:val="ru-RU"/>
              </w:rPr>
              <w:t xml:space="preserve"> </w:t>
            </w:r>
          </w:p>
          <w:p w14:paraId="713EB5EF" w14:textId="2CD6449A" w:rsidR="00BD1E8D" w:rsidRPr="003B4010" w:rsidRDefault="00896F3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BD1E8D" w:rsidRPr="003B4010" w14:paraId="072343F5" w14:textId="77777777" w:rsidTr="004A6144">
        <w:trPr>
          <w:trHeight w:val="103"/>
        </w:trPr>
        <w:tc>
          <w:tcPr>
            <w:tcW w:w="7665" w:type="dxa"/>
          </w:tcPr>
          <w:p w14:paraId="331D244C"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употреблять языковые средства с учётом речевой ситуации;</w:t>
            </w:r>
          </w:p>
          <w:p w14:paraId="798DA0CE" w14:textId="0BBB74B3" w:rsidR="00BD1E8D" w:rsidRPr="003B4010" w:rsidRDefault="00BD1E8D" w:rsidP="003B4010">
            <w:pPr>
              <w:ind w:right="6"/>
              <w:rPr>
                <w:rFonts w:ascii="Times New Roman" w:hAnsi="Times New Roman" w:cs="Times New Roman"/>
                <w:sz w:val="24"/>
                <w:szCs w:val="24"/>
                <w:lang w:val="ru-RU"/>
              </w:rPr>
            </w:pPr>
          </w:p>
        </w:tc>
        <w:tc>
          <w:tcPr>
            <w:tcW w:w="2268" w:type="dxa"/>
          </w:tcPr>
          <w:p w14:paraId="495EF1C7"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A6E2B5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F81B6D2"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3E4F66B0"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222DEBA9" w14:textId="77777777" w:rsidTr="004A6144">
        <w:trPr>
          <w:trHeight w:val="375"/>
        </w:trPr>
        <w:tc>
          <w:tcPr>
            <w:tcW w:w="7665" w:type="dxa"/>
          </w:tcPr>
          <w:p w14:paraId="5B56500A"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соблюдать в устной речи и на письме нормы чеченского литературного языка;</w:t>
            </w:r>
          </w:p>
          <w:p w14:paraId="6EF2D58F" w14:textId="31789FA4" w:rsidR="00BD1E8D" w:rsidRPr="003B4010" w:rsidRDefault="00BD1E8D" w:rsidP="003B4010">
            <w:pPr>
              <w:ind w:right="148"/>
              <w:jc w:val="both"/>
              <w:rPr>
                <w:rFonts w:ascii="Times New Roman" w:eastAsia="Times New Roman" w:hAnsi="Times New Roman" w:cs="Times New Roman"/>
                <w:sz w:val="24"/>
                <w:szCs w:val="24"/>
                <w:lang w:val="ru-RU"/>
              </w:rPr>
            </w:pPr>
          </w:p>
        </w:tc>
        <w:tc>
          <w:tcPr>
            <w:tcW w:w="2268" w:type="dxa"/>
          </w:tcPr>
          <w:p w14:paraId="74F7BAB1"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EC2204B" w14:textId="77777777" w:rsidR="00BD1E8D"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40F7B41" w14:textId="77777777" w:rsidR="00896F34" w:rsidRDefault="00896F34" w:rsidP="00896F3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r>
              <w:rPr>
                <w:rFonts w:ascii="Times New Roman" w:eastAsia="Times New Roman" w:hAnsi="Times New Roman" w:cs="Times New Roman"/>
                <w:color w:val="FF0000"/>
                <w:sz w:val="24"/>
                <w:szCs w:val="24"/>
                <w:lang w:val="ru-RU"/>
              </w:rPr>
              <w:t xml:space="preserve">Устный </w:t>
            </w:r>
          </w:p>
          <w:p w14:paraId="20F85631" w14:textId="77777777" w:rsidR="00896F34" w:rsidRDefault="00896F34" w:rsidP="00896F3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585DD129" w14:textId="720F46A7" w:rsidR="004A6144" w:rsidRPr="003B4010" w:rsidRDefault="004A6144" w:rsidP="004A6144">
            <w:pPr>
              <w:ind w:left="110" w:right="-173"/>
              <w:jc w:val="center"/>
              <w:rPr>
                <w:rFonts w:ascii="Times New Roman" w:eastAsia="Times New Roman" w:hAnsi="Times New Roman" w:cs="Times New Roman"/>
                <w:color w:val="FF0000"/>
                <w:sz w:val="24"/>
                <w:szCs w:val="24"/>
                <w:lang w:val="ru-RU"/>
              </w:rPr>
            </w:pPr>
          </w:p>
        </w:tc>
      </w:tr>
      <w:tr w:rsidR="00BD1E8D" w:rsidRPr="003B4010" w14:paraId="594841F0" w14:textId="77777777" w:rsidTr="004A6144">
        <w:trPr>
          <w:trHeight w:val="472"/>
        </w:trPr>
        <w:tc>
          <w:tcPr>
            <w:tcW w:w="7665" w:type="dxa"/>
          </w:tcPr>
          <w:p w14:paraId="337C89D2"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оценивать собственную и чужую речь с точки зрения точного, уместного и выразительного словоупотребления.</w:t>
            </w:r>
          </w:p>
          <w:p w14:paraId="70898FD0" w14:textId="7B911B49" w:rsidR="00BD1E8D" w:rsidRPr="003B4010" w:rsidRDefault="00BD1E8D" w:rsidP="007D019F">
            <w:pPr>
              <w:ind w:right="6"/>
              <w:rPr>
                <w:rFonts w:ascii="Times New Roman" w:hAnsi="Times New Roman" w:cs="Times New Roman"/>
                <w:sz w:val="24"/>
                <w:szCs w:val="24"/>
                <w:lang w:val="ru-RU"/>
              </w:rPr>
            </w:pPr>
          </w:p>
        </w:tc>
        <w:tc>
          <w:tcPr>
            <w:tcW w:w="2268" w:type="dxa"/>
          </w:tcPr>
          <w:p w14:paraId="685EFF4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F74CD4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5EF38E8E"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40B0CA28"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306972" w:rsidRPr="003B4010" w14:paraId="558BA718" w14:textId="77777777" w:rsidTr="00306972">
        <w:trPr>
          <w:trHeight w:val="103"/>
        </w:trPr>
        <w:tc>
          <w:tcPr>
            <w:tcW w:w="9933" w:type="dxa"/>
            <w:gridSpan w:val="2"/>
            <w:shd w:val="clear" w:color="auto" w:fill="C5E0B3" w:themeFill="accent6" w:themeFillTint="66"/>
          </w:tcPr>
          <w:p w14:paraId="6374818C" w14:textId="77777777" w:rsidR="00306972" w:rsidRPr="003B4010" w:rsidRDefault="00306972"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7D019F">
              <w:rPr>
                <w:rFonts w:ascii="Times New Roman" w:eastAsia="Times New Roman" w:hAnsi="Times New Roman" w:cs="Times New Roman"/>
                <w:b/>
                <w:sz w:val="24"/>
                <w:szCs w:val="24"/>
                <w:lang w:val="ru-RU"/>
              </w:rPr>
              <w:t>11</w:t>
            </w:r>
            <w:r w:rsidRPr="003B4010">
              <w:rPr>
                <w:rFonts w:ascii="Times New Roman" w:eastAsia="Times New Roman" w:hAnsi="Times New Roman" w:cs="Times New Roman"/>
                <w:b/>
                <w:sz w:val="24"/>
                <w:szCs w:val="24"/>
                <w:lang w:val="ru-RU"/>
              </w:rPr>
              <w:t xml:space="preserve"> класс</w:t>
            </w:r>
          </w:p>
          <w:p w14:paraId="079AB7D9" w14:textId="77777777" w:rsidR="00306972" w:rsidRPr="003B4010" w:rsidRDefault="00306972" w:rsidP="003B4010">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r>
      <w:tr w:rsidR="00BD1E8D" w:rsidRPr="003B4010" w14:paraId="45FC61DC" w14:textId="77777777" w:rsidTr="004A6144">
        <w:trPr>
          <w:trHeight w:val="103"/>
        </w:trPr>
        <w:tc>
          <w:tcPr>
            <w:tcW w:w="7665" w:type="dxa"/>
          </w:tcPr>
          <w:p w14:paraId="0A836319" w14:textId="7B197354" w:rsidR="00BD1E8D" w:rsidRPr="00AE4958" w:rsidRDefault="00AE4958" w:rsidP="00AE4958">
            <w:pPr>
              <w:tabs>
                <w:tab w:val="left" w:pos="1134"/>
              </w:tabs>
              <w:spacing w:line="276" w:lineRule="auto"/>
              <w:ind w:firstLine="709"/>
              <w:jc w:val="both"/>
              <w:rPr>
                <w:rFonts w:ascii="Times New Roman" w:eastAsia="Calibri" w:hAnsi="Times New Roman"/>
                <w:sz w:val="28"/>
                <w:szCs w:val="28"/>
              </w:rPr>
            </w:pPr>
            <w:r w:rsidRPr="00607C91">
              <w:rPr>
                <w:rFonts w:ascii="Times New Roman" w:eastAsia="Calibri" w:hAnsi="Times New Roman"/>
                <w:sz w:val="28"/>
                <w:szCs w:val="28"/>
              </w:rPr>
              <w:t xml:space="preserve">выполнять синтаксический анализ словосочетания, </w:t>
            </w:r>
            <w:proofErr w:type="spellStart"/>
            <w:r w:rsidRPr="00607C91">
              <w:rPr>
                <w:rFonts w:ascii="Times New Roman" w:eastAsia="Calibri" w:hAnsi="Times New Roman"/>
                <w:sz w:val="28"/>
                <w:szCs w:val="28"/>
              </w:rPr>
              <w:t>простого</w:t>
            </w:r>
            <w:proofErr w:type="spellEnd"/>
            <w:r w:rsidRPr="00607C91">
              <w:rPr>
                <w:rFonts w:ascii="Times New Roman" w:eastAsia="Calibri" w:hAnsi="Times New Roman"/>
                <w:sz w:val="28"/>
                <w:szCs w:val="28"/>
              </w:rPr>
              <w:t xml:space="preserve"> и </w:t>
            </w:r>
            <w:proofErr w:type="spellStart"/>
            <w:r w:rsidRPr="00607C91">
              <w:rPr>
                <w:rFonts w:ascii="Times New Roman" w:eastAsia="Calibri" w:hAnsi="Times New Roman"/>
                <w:sz w:val="28"/>
                <w:szCs w:val="28"/>
              </w:rPr>
              <w:t>сложного</w:t>
            </w:r>
            <w:proofErr w:type="spellEnd"/>
            <w:r w:rsidRPr="00607C91">
              <w:rPr>
                <w:rFonts w:ascii="Times New Roman" w:eastAsia="Calibri" w:hAnsi="Times New Roman"/>
                <w:sz w:val="28"/>
                <w:szCs w:val="28"/>
              </w:rPr>
              <w:t xml:space="preserve"> </w:t>
            </w:r>
            <w:proofErr w:type="spellStart"/>
            <w:r w:rsidRPr="00607C91">
              <w:rPr>
                <w:rFonts w:ascii="Times New Roman" w:eastAsia="Calibri" w:hAnsi="Times New Roman"/>
                <w:sz w:val="28"/>
                <w:szCs w:val="28"/>
              </w:rPr>
              <w:t>предложения</w:t>
            </w:r>
            <w:proofErr w:type="spellEnd"/>
            <w:r w:rsidRPr="00607C91">
              <w:rPr>
                <w:rFonts w:ascii="Times New Roman" w:eastAsia="Calibri" w:hAnsi="Times New Roman"/>
                <w:sz w:val="28"/>
                <w:szCs w:val="28"/>
              </w:rPr>
              <w:t>;</w:t>
            </w:r>
          </w:p>
        </w:tc>
        <w:tc>
          <w:tcPr>
            <w:tcW w:w="2268" w:type="dxa"/>
          </w:tcPr>
          <w:p w14:paraId="6D7D5A0C" w14:textId="65D4D1DC" w:rsidR="00F92B40" w:rsidRPr="003B4010" w:rsidRDefault="00C87DEC" w:rsidP="00F92B40">
            <w:pPr>
              <w:pStyle w:val="TableParagraph"/>
              <w:tabs>
                <w:tab w:val="left" w:pos="1382"/>
              </w:tabs>
              <w:ind w:left="104" w:right="99"/>
              <w:jc w:val="center"/>
              <w:rPr>
                <w:color w:val="FF0000"/>
                <w:sz w:val="24"/>
                <w:szCs w:val="24"/>
                <w:lang w:val="ru-RU"/>
              </w:rPr>
            </w:pPr>
            <w:r w:rsidRPr="00F92B40">
              <w:rPr>
                <w:color w:val="FF0000"/>
                <w:sz w:val="24"/>
                <w:szCs w:val="24"/>
                <w:lang w:val="ru-RU"/>
              </w:rPr>
              <w:t>У</w:t>
            </w:r>
            <w:r w:rsidR="00F92B40" w:rsidRPr="00F92B40">
              <w:rPr>
                <w:color w:val="FF0000"/>
                <w:sz w:val="24"/>
                <w:szCs w:val="24"/>
                <w:lang w:val="ru-RU"/>
              </w:rPr>
              <w:t xml:space="preserve">стный опрос, </w:t>
            </w:r>
          </w:p>
          <w:p w14:paraId="7CF45F63" w14:textId="28470686" w:rsidR="00BD1E8D" w:rsidRPr="003B4010" w:rsidRDefault="00896F34" w:rsidP="00F92B40">
            <w:pPr>
              <w:ind w:left="110" w:right="-173"/>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П</w:t>
            </w:r>
            <w:proofErr w:type="spellStart"/>
            <w:r w:rsidR="00F92B40" w:rsidRPr="00F92B40">
              <w:rPr>
                <w:rFonts w:ascii="Times New Roman" w:hAnsi="Times New Roman" w:cs="Times New Roman"/>
                <w:color w:val="FF0000"/>
                <w:sz w:val="24"/>
                <w:szCs w:val="24"/>
              </w:rPr>
              <w:t>исьменная</w:t>
            </w:r>
            <w:proofErr w:type="spellEnd"/>
            <w:r w:rsidR="00F92B40" w:rsidRPr="00F92B40">
              <w:rPr>
                <w:rFonts w:ascii="Times New Roman" w:hAnsi="Times New Roman" w:cs="Times New Roman"/>
                <w:color w:val="FF0000"/>
                <w:sz w:val="24"/>
                <w:szCs w:val="24"/>
              </w:rPr>
              <w:t xml:space="preserve"> </w:t>
            </w:r>
            <w:proofErr w:type="spellStart"/>
            <w:r w:rsidR="00F92B40" w:rsidRPr="00F92B40">
              <w:rPr>
                <w:rFonts w:ascii="Times New Roman" w:hAnsi="Times New Roman" w:cs="Times New Roman"/>
                <w:color w:val="FF0000"/>
                <w:sz w:val="24"/>
                <w:szCs w:val="24"/>
              </w:rPr>
              <w:t>работа</w:t>
            </w:r>
            <w:proofErr w:type="spellEnd"/>
          </w:p>
        </w:tc>
      </w:tr>
      <w:tr w:rsidR="00BD1E8D" w:rsidRPr="003B4010" w14:paraId="59912BA7" w14:textId="77777777" w:rsidTr="004A6144">
        <w:trPr>
          <w:trHeight w:val="103"/>
        </w:trPr>
        <w:tc>
          <w:tcPr>
            <w:tcW w:w="7665" w:type="dxa"/>
          </w:tcPr>
          <w:p w14:paraId="7E834B1E" w14:textId="1A6A533B" w:rsidR="00BD1E8D"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определять изобразительно-выразительные средства синтаксиса чеченского языка (в рамках изученного);</w:t>
            </w:r>
          </w:p>
        </w:tc>
        <w:tc>
          <w:tcPr>
            <w:tcW w:w="2268" w:type="dxa"/>
          </w:tcPr>
          <w:p w14:paraId="0DE5B6E9" w14:textId="77777777" w:rsidR="00BD1E8D" w:rsidRDefault="00F92B4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0A6C99C" w14:textId="77777777" w:rsidR="00F92B40" w:rsidRPr="003B4010" w:rsidRDefault="00F92B4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4DD7ECDD" w14:textId="77777777" w:rsidTr="004A6144">
        <w:trPr>
          <w:trHeight w:val="103"/>
        </w:trPr>
        <w:tc>
          <w:tcPr>
            <w:tcW w:w="7665" w:type="dxa"/>
          </w:tcPr>
          <w:p w14:paraId="31449889" w14:textId="7C07BFB1"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соблюдать синтаксические нормы;</w:t>
            </w:r>
          </w:p>
        </w:tc>
        <w:tc>
          <w:tcPr>
            <w:tcW w:w="2268" w:type="dxa"/>
          </w:tcPr>
          <w:p w14:paraId="229BCB6E"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095B5D64" w14:textId="77777777" w:rsidTr="004A6144">
        <w:trPr>
          <w:trHeight w:val="103"/>
        </w:trPr>
        <w:tc>
          <w:tcPr>
            <w:tcW w:w="7665" w:type="dxa"/>
          </w:tcPr>
          <w:p w14:paraId="6FA6B313" w14:textId="7C9F3CA4"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tc>
        <w:tc>
          <w:tcPr>
            <w:tcW w:w="2268" w:type="dxa"/>
          </w:tcPr>
          <w:p w14:paraId="6930C31B"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EB9CF88"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7E87B60" w14:textId="77777777" w:rsidTr="004A6144">
        <w:trPr>
          <w:trHeight w:val="103"/>
        </w:trPr>
        <w:tc>
          <w:tcPr>
            <w:tcW w:w="7665" w:type="dxa"/>
          </w:tcPr>
          <w:p w14:paraId="6877FE7C"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14:paraId="3F208DF1" w14:textId="24301BEC" w:rsidR="00F92B40" w:rsidRPr="003B4010" w:rsidRDefault="00F92B40" w:rsidP="00B23E5D">
            <w:pPr>
              <w:ind w:right="6"/>
              <w:rPr>
                <w:rFonts w:ascii="Times New Roman" w:hAnsi="Times New Roman" w:cs="Times New Roman"/>
                <w:sz w:val="24"/>
                <w:szCs w:val="24"/>
                <w:lang w:val="ru-RU"/>
              </w:rPr>
            </w:pPr>
          </w:p>
        </w:tc>
        <w:tc>
          <w:tcPr>
            <w:tcW w:w="2268" w:type="dxa"/>
          </w:tcPr>
          <w:p w14:paraId="5EF21D35"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9575F1C"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0710154D" w14:textId="77777777" w:rsidTr="004A6144">
        <w:trPr>
          <w:trHeight w:val="103"/>
        </w:trPr>
        <w:tc>
          <w:tcPr>
            <w:tcW w:w="7665" w:type="dxa"/>
          </w:tcPr>
          <w:p w14:paraId="2CD219A6" w14:textId="03E656F1"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lastRenderedPageBreak/>
              <w:t>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w:t>
            </w:r>
          </w:p>
        </w:tc>
        <w:tc>
          <w:tcPr>
            <w:tcW w:w="2268" w:type="dxa"/>
          </w:tcPr>
          <w:p w14:paraId="132EADE1"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0D1498A"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77FEDA78"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 </w:t>
            </w:r>
          </w:p>
        </w:tc>
      </w:tr>
      <w:tr w:rsidR="00F92B40" w:rsidRPr="003B4010" w14:paraId="0C4AC172" w14:textId="77777777" w:rsidTr="004A6144">
        <w:trPr>
          <w:trHeight w:val="103"/>
        </w:trPr>
        <w:tc>
          <w:tcPr>
            <w:tcW w:w="7665" w:type="dxa"/>
          </w:tcPr>
          <w:p w14:paraId="0F0DD29D" w14:textId="36A21CAA"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tc>
        <w:tc>
          <w:tcPr>
            <w:tcW w:w="2268" w:type="dxa"/>
          </w:tcPr>
          <w:p w14:paraId="205587E3"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27DB9913" w14:textId="77777777" w:rsidTr="004A6144">
        <w:trPr>
          <w:trHeight w:val="103"/>
        </w:trPr>
        <w:tc>
          <w:tcPr>
            <w:tcW w:w="7665" w:type="dxa"/>
          </w:tcPr>
          <w:p w14:paraId="2AEBEBD0" w14:textId="043279AE"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трансформировать сложноподчинённые предложения в простые и простые в сложные, сохраняя смысл;</w:t>
            </w:r>
          </w:p>
        </w:tc>
        <w:tc>
          <w:tcPr>
            <w:tcW w:w="2268" w:type="dxa"/>
          </w:tcPr>
          <w:p w14:paraId="37C24349"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29C0E41"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4B11C209" w14:textId="77777777" w:rsidTr="004A6144">
        <w:trPr>
          <w:trHeight w:val="103"/>
        </w:trPr>
        <w:tc>
          <w:tcPr>
            <w:tcW w:w="7665" w:type="dxa"/>
          </w:tcPr>
          <w:p w14:paraId="2E8C2FFE" w14:textId="1F72CC79"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понимать основные нормы построения сложноподчинённого предложения, особенности употребления сложноподчинённых предложений в речи;</w:t>
            </w:r>
          </w:p>
        </w:tc>
        <w:tc>
          <w:tcPr>
            <w:tcW w:w="2268" w:type="dxa"/>
          </w:tcPr>
          <w:p w14:paraId="5319DEB1"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228107B7"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Самостоятельная работа </w:t>
            </w:r>
          </w:p>
        </w:tc>
      </w:tr>
      <w:tr w:rsidR="00F92B40" w:rsidRPr="003B4010" w14:paraId="76D478D6" w14:textId="77777777" w:rsidTr="004A6144">
        <w:trPr>
          <w:trHeight w:val="103"/>
        </w:trPr>
        <w:tc>
          <w:tcPr>
            <w:tcW w:w="7665" w:type="dxa"/>
          </w:tcPr>
          <w:p w14:paraId="034DA2D9" w14:textId="121B03A5"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проводить синтаксический и пунктуационный анализ сложноподчинённых предложений;</w:t>
            </w:r>
          </w:p>
        </w:tc>
        <w:tc>
          <w:tcPr>
            <w:tcW w:w="2268" w:type="dxa"/>
          </w:tcPr>
          <w:p w14:paraId="546D0E8F"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6FD260EC" w14:textId="77777777" w:rsidTr="004A6144">
        <w:trPr>
          <w:trHeight w:val="103"/>
        </w:trPr>
        <w:tc>
          <w:tcPr>
            <w:tcW w:w="7665" w:type="dxa"/>
          </w:tcPr>
          <w:p w14:paraId="5C441D73" w14:textId="6B215EE6"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применять нормы построения сложноподчинённых предложений и постановки знаков препинания в них;</w:t>
            </w:r>
          </w:p>
        </w:tc>
        <w:tc>
          <w:tcPr>
            <w:tcW w:w="2268" w:type="dxa"/>
          </w:tcPr>
          <w:p w14:paraId="3C2AB5EB"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D91DCD9"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1719F78" w14:textId="77777777" w:rsidTr="004A6144">
        <w:trPr>
          <w:trHeight w:val="103"/>
        </w:trPr>
        <w:tc>
          <w:tcPr>
            <w:tcW w:w="7665" w:type="dxa"/>
          </w:tcPr>
          <w:p w14:paraId="74DD33BE" w14:textId="7A429B82"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tc>
        <w:tc>
          <w:tcPr>
            <w:tcW w:w="2268" w:type="dxa"/>
          </w:tcPr>
          <w:p w14:paraId="65170385"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EEEFD21"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6FA0E180" w14:textId="77777777" w:rsidTr="004A6144">
        <w:trPr>
          <w:trHeight w:val="103"/>
        </w:trPr>
        <w:tc>
          <w:tcPr>
            <w:tcW w:w="7665" w:type="dxa"/>
          </w:tcPr>
          <w:p w14:paraId="2EFFBF8C" w14:textId="6854B11A"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различать виды бессоюзных сложных предложений;</w:t>
            </w:r>
          </w:p>
        </w:tc>
        <w:tc>
          <w:tcPr>
            <w:tcW w:w="2268" w:type="dxa"/>
          </w:tcPr>
          <w:p w14:paraId="24642891"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174F9D3"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90A1D4E" w14:textId="77777777" w:rsidTr="004A6144">
        <w:trPr>
          <w:trHeight w:val="103"/>
        </w:trPr>
        <w:tc>
          <w:tcPr>
            <w:tcW w:w="7665" w:type="dxa"/>
          </w:tcPr>
          <w:p w14:paraId="09F7E124" w14:textId="141B1B6C"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правильно употреблять бессоюзные сложные предложения в речи;</w:t>
            </w:r>
          </w:p>
        </w:tc>
        <w:tc>
          <w:tcPr>
            <w:tcW w:w="2268" w:type="dxa"/>
          </w:tcPr>
          <w:p w14:paraId="0584DC73"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509EE5C"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98A5152" w14:textId="77777777" w:rsidTr="004A6144">
        <w:trPr>
          <w:trHeight w:val="103"/>
        </w:trPr>
        <w:tc>
          <w:tcPr>
            <w:tcW w:w="7665" w:type="dxa"/>
          </w:tcPr>
          <w:p w14:paraId="14132A08" w14:textId="6EF7C411"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tc>
        <w:tc>
          <w:tcPr>
            <w:tcW w:w="2268" w:type="dxa"/>
          </w:tcPr>
          <w:p w14:paraId="3E402F93"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p>
          <w:p w14:paraId="3F6DFCDC"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AE4958" w:rsidRPr="003B4010" w14:paraId="44610D37" w14:textId="77777777" w:rsidTr="004A6144">
        <w:trPr>
          <w:trHeight w:val="103"/>
        </w:trPr>
        <w:tc>
          <w:tcPr>
            <w:tcW w:w="7665" w:type="dxa"/>
          </w:tcPr>
          <w:p w14:paraId="6E570724" w14:textId="3229A51B"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проводить синтаксический и пунктуационный анализ бессоюзных сложных предложений;</w:t>
            </w:r>
          </w:p>
        </w:tc>
        <w:tc>
          <w:tcPr>
            <w:tcW w:w="2268" w:type="dxa"/>
          </w:tcPr>
          <w:p w14:paraId="21E61A37"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BB9DD07" w14:textId="13887225" w:rsidR="00AE4958" w:rsidRP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AE4958" w:rsidRPr="003B4010" w14:paraId="59A3725C" w14:textId="77777777" w:rsidTr="004A6144">
        <w:trPr>
          <w:trHeight w:val="103"/>
        </w:trPr>
        <w:tc>
          <w:tcPr>
            <w:tcW w:w="7665" w:type="dxa"/>
          </w:tcPr>
          <w:p w14:paraId="0819F0C7" w14:textId="02AFCA10"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p>
        </w:tc>
        <w:tc>
          <w:tcPr>
            <w:tcW w:w="2268" w:type="dxa"/>
          </w:tcPr>
          <w:p w14:paraId="748FB7D3"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636A6A2" w14:textId="488C174F" w:rsidR="00AE4958" w:rsidRP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AE4958" w:rsidRPr="003B4010" w14:paraId="2268F7DB" w14:textId="77777777" w:rsidTr="004A6144">
        <w:trPr>
          <w:trHeight w:val="103"/>
        </w:trPr>
        <w:tc>
          <w:tcPr>
            <w:tcW w:w="7665" w:type="dxa"/>
          </w:tcPr>
          <w:p w14:paraId="589A12B4" w14:textId="2CE785B4"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применять нормы постановки знаков препинания в бессоюзных сложных предложениях;</w:t>
            </w:r>
          </w:p>
        </w:tc>
        <w:tc>
          <w:tcPr>
            <w:tcW w:w="2268" w:type="dxa"/>
          </w:tcPr>
          <w:p w14:paraId="4166FCB4"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9CC6C71" w14:textId="26F9586A" w:rsidR="00AE4958" w:rsidRP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AE4958" w:rsidRPr="003B4010" w14:paraId="1226619D" w14:textId="77777777" w:rsidTr="004A6144">
        <w:trPr>
          <w:trHeight w:val="103"/>
        </w:trPr>
        <w:tc>
          <w:tcPr>
            <w:tcW w:w="7665" w:type="dxa"/>
          </w:tcPr>
          <w:p w14:paraId="09D3A9D0" w14:textId="3D9B4F99" w:rsidR="00AE4958"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анализировать и характеризовать текст с точки зрения соблюдения пунктуационных правил чеченского литературного языка (в рамках изученного);</w:t>
            </w:r>
          </w:p>
        </w:tc>
        <w:tc>
          <w:tcPr>
            <w:tcW w:w="2268" w:type="dxa"/>
          </w:tcPr>
          <w:p w14:paraId="46C197E0"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82658B9" w14:textId="0BEC3D27" w:rsidR="00AE4958" w:rsidRP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AE4958" w:rsidRPr="003B4010" w14:paraId="70B13C16" w14:textId="77777777" w:rsidTr="004A6144">
        <w:trPr>
          <w:trHeight w:val="103"/>
        </w:trPr>
        <w:tc>
          <w:tcPr>
            <w:tcW w:w="7665" w:type="dxa"/>
          </w:tcPr>
          <w:p w14:paraId="6F24FF4E" w14:textId="18061D36" w:rsidR="00AE4958"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896F34">
              <w:rPr>
                <w:rFonts w:ascii="Times New Roman" w:eastAsia="Calibri" w:hAnsi="Times New Roman"/>
                <w:sz w:val="28"/>
                <w:szCs w:val="28"/>
                <w:lang w:val="ru-RU"/>
              </w:rPr>
              <w:t>использовать словари, справочники;</w:t>
            </w:r>
          </w:p>
        </w:tc>
        <w:tc>
          <w:tcPr>
            <w:tcW w:w="2268" w:type="dxa"/>
          </w:tcPr>
          <w:p w14:paraId="00F2AD4E"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4D40291" w14:textId="77777777" w:rsid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7963473F" w14:textId="70DEB713" w:rsidR="00896F34" w:rsidRP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со словарем</w:t>
            </w:r>
          </w:p>
        </w:tc>
      </w:tr>
      <w:tr w:rsidR="00AE4958" w:rsidRPr="003B4010" w14:paraId="3B86612B" w14:textId="77777777" w:rsidTr="004A6144">
        <w:trPr>
          <w:trHeight w:val="103"/>
        </w:trPr>
        <w:tc>
          <w:tcPr>
            <w:tcW w:w="7665" w:type="dxa"/>
          </w:tcPr>
          <w:p w14:paraId="317D6253" w14:textId="6E06DAD5" w:rsidR="00AE4958"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896F34">
              <w:rPr>
                <w:rFonts w:ascii="Times New Roman" w:eastAsia="Calibri" w:hAnsi="Times New Roman"/>
                <w:sz w:val="28"/>
                <w:szCs w:val="28"/>
                <w:lang w:val="ru-RU"/>
              </w:rPr>
              <w:t>иметь представление о принципах и разделах чеченской орфографии;</w:t>
            </w:r>
          </w:p>
        </w:tc>
        <w:tc>
          <w:tcPr>
            <w:tcW w:w="2268" w:type="dxa"/>
          </w:tcPr>
          <w:p w14:paraId="2B22408D"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231CCB1" w14:textId="5C132362" w:rsidR="00AE4958" w:rsidRP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896F34" w:rsidRPr="003B4010" w14:paraId="379CE211" w14:textId="77777777" w:rsidTr="004A6144">
        <w:trPr>
          <w:trHeight w:val="103"/>
        </w:trPr>
        <w:tc>
          <w:tcPr>
            <w:tcW w:w="7665" w:type="dxa"/>
          </w:tcPr>
          <w:p w14:paraId="06C14634" w14:textId="1247F822" w:rsidR="00896F34"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896F34">
              <w:rPr>
                <w:rFonts w:ascii="Times New Roman" w:eastAsia="Calibri" w:hAnsi="Times New Roman"/>
                <w:sz w:val="28"/>
                <w:szCs w:val="28"/>
                <w:lang w:val="ru-RU"/>
              </w:rPr>
              <w:lastRenderedPageBreak/>
              <w:t>выполнять орфографический анализ слова;</w:t>
            </w:r>
          </w:p>
        </w:tc>
        <w:tc>
          <w:tcPr>
            <w:tcW w:w="2268" w:type="dxa"/>
          </w:tcPr>
          <w:p w14:paraId="3FAEFFEC" w14:textId="158E06FD" w:rsidR="00896F34" w:rsidRPr="00AE4958" w:rsidRDefault="00896F34" w:rsidP="00896F34">
            <w:pPr>
              <w:ind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Письменная работа</w:t>
            </w:r>
          </w:p>
        </w:tc>
      </w:tr>
      <w:tr w:rsidR="00896F34" w:rsidRPr="003B4010" w14:paraId="4A2A4D9A" w14:textId="77777777" w:rsidTr="004A6144">
        <w:trPr>
          <w:trHeight w:val="103"/>
        </w:trPr>
        <w:tc>
          <w:tcPr>
            <w:tcW w:w="7665" w:type="dxa"/>
          </w:tcPr>
          <w:p w14:paraId="675D5B84" w14:textId="78A2A2AE" w:rsidR="00896F34"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896F34">
              <w:rPr>
                <w:rFonts w:ascii="Times New Roman" w:eastAsia="Calibri" w:hAnsi="Times New Roman"/>
                <w:sz w:val="28"/>
                <w:szCs w:val="28"/>
                <w:lang w:val="ru-RU"/>
              </w:rPr>
              <w:t>анализировать и характеризовать текст (в том числе собственный) с точки зрения соблюдения орфографических правил чеченского литературного языка (в рамках изученного);</w:t>
            </w:r>
          </w:p>
        </w:tc>
        <w:tc>
          <w:tcPr>
            <w:tcW w:w="2268" w:type="dxa"/>
          </w:tcPr>
          <w:p w14:paraId="44411E28"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38CC33B" w14:textId="112ECC63" w:rsidR="00896F34" w:rsidRP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896F34" w:rsidRPr="003B4010" w14:paraId="4C167633" w14:textId="77777777" w:rsidTr="004A6144">
        <w:trPr>
          <w:trHeight w:val="103"/>
        </w:trPr>
        <w:tc>
          <w:tcPr>
            <w:tcW w:w="7665" w:type="dxa"/>
          </w:tcPr>
          <w:p w14:paraId="001ED6C6" w14:textId="09DCD9F8" w:rsidR="00896F34"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896F34">
              <w:rPr>
                <w:rFonts w:ascii="Times New Roman" w:eastAsia="Calibri" w:hAnsi="Times New Roman"/>
                <w:sz w:val="28"/>
                <w:szCs w:val="28"/>
                <w:lang w:val="ru-RU"/>
              </w:rPr>
              <w:t>соблюдать правила орфографии;</w:t>
            </w:r>
          </w:p>
        </w:tc>
        <w:tc>
          <w:tcPr>
            <w:tcW w:w="2268" w:type="dxa"/>
          </w:tcPr>
          <w:p w14:paraId="3A222C9E" w14:textId="47648204" w:rsidR="00896F34" w:rsidRP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AE4958" w:rsidRPr="003B4010" w14:paraId="4C63D95D" w14:textId="77777777" w:rsidTr="004A6144">
        <w:trPr>
          <w:trHeight w:val="103"/>
        </w:trPr>
        <w:tc>
          <w:tcPr>
            <w:tcW w:w="7665" w:type="dxa"/>
          </w:tcPr>
          <w:p w14:paraId="238B8D25" w14:textId="736BCE78" w:rsidR="00AE4958"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896F34">
              <w:rPr>
                <w:rFonts w:ascii="Times New Roman" w:eastAsia="Calibri" w:hAnsi="Times New Roman"/>
                <w:sz w:val="28"/>
                <w:szCs w:val="28"/>
                <w:lang w:val="ru-RU"/>
              </w:rPr>
              <w:t>иметь представление о принципах и разделах чеченской пунктуации;</w:t>
            </w:r>
          </w:p>
        </w:tc>
        <w:tc>
          <w:tcPr>
            <w:tcW w:w="2268" w:type="dxa"/>
          </w:tcPr>
          <w:p w14:paraId="75DCC15F"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BB290A5" w14:textId="30F34543" w:rsidR="00AE4958" w:rsidRP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896F34" w:rsidRPr="003B4010" w14:paraId="36FF044D" w14:textId="77777777" w:rsidTr="004A6144">
        <w:trPr>
          <w:trHeight w:val="103"/>
        </w:trPr>
        <w:tc>
          <w:tcPr>
            <w:tcW w:w="7665" w:type="dxa"/>
          </w:tcPr>
          <w:p w14:paraId="524A94A8" w14:textId="0629248C" w:rsidR="00896F34"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различать подчинительные союзы и союзные слова; соблюдать правила пунктуации.</w:t>
            </w:r>
          </w:p>
        </w:tc>
        <w:tc>
          <w:tcPr>
            <w:tcW w:w="2268" w:type="dxa"/>
          </w:tcPr>
          <w:p w14:paraId="7FB4D69B"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235DA29" w14:textId="5799EC26" w:rsidR="00896F34" w:rsidRP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bl>
    <w:p w14:paraId="4A5EA8FB"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21C8054A" w14:textId="68AE5C20" w:rsidR="00C87DEC" w:rsidRPr="00C87DEC" w:rsidRDefault="00C87DEC" w:rsidP="00C87DEC">
      <w:pPr>
        <w:spacing w:line="276" w:lineRule="auto"/>
        <w:ind w:right="247"/>
        <w:jc w:val="center"/>
        <w:rPr>
          <w:rFonts w:ascii="Times New Roman" w:hAnsi="Times New Roman" w:cs="Times New Roman"/>
          <w:b/>
          <w:sz w:val="24"/>
        </w:rPr>
      </w:pPr>
      <w:bookmarkStart w:id="0"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0"/>
    </w:p>
    <w:p w14:paraId="2C857821" w14:textId="031104EA"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устных </w:t>
      </w:r>
      <w:r w:rsidR="00C87DEC" w:rsidRPr="00F92B40">
        <w:rPr>
          <w:rFonts w:ascii="Times New Roman" w:eastAsia="Times New Roman" w:hAnsi="Times New Roman" w:cs="Times New Roman"/>
          <w:b/>
          <w:bCs/>
          <w:color w:val="000000"/>
          <w:kern w:val="2"/>
          <w:sz w:val="24"/>
          <w:szCs w:val="24"/>
          <w:lang w:eastAsia="ru-RU"/>
        </w:rPr>
        <w:t>ответов обучающихся</w:t>
      </w:r>
      <w:r w:rsidRPr="00F92B40">
        <w:rPr>
          <w:rFonts w:ascii="Times New Roman" w:eastAsia="Times New Roman" w:hAnsi="Times New Roman" w:cs="Times New Roman"/>
          <w:color w:val="000000"/>
          <w:kern w:val="2"/>
          <w:sz w:val="24"/>
          <w:szCs w:val="24"/>
          <w:lang w:eastAsia="ru-RU"/>
        </w:rPr>
        <w:t xml:space="preserve">. Устный опрос является одним из основных способов учета знаний </w:t>
      </w:r>
      <w:proofErr w:type="gramStart"/>
      <w:r w:rsidRPr="00F92B40">
        <w:rPr>
          <w:rFonts w:ascii="Times New Roman" w:eastAsia="Times New Roman" w:hAnsi="Times New Roman" w:cs="Times New Roman"/>
          <w:color w:val="000000"/>
          <w:kern w:val="2"/>
          <w:sz w:val="24"/>
          <w:szCs w:val="24"/>
          <w:lang w:eastAsia="ru-RU"/>
        </w:rPr>
        <w:t>учета  обучающихся</w:t>
      </w:r>
      <w:proofErr w:type="gramEnd"/>
      <w:r w:rsidRPr="00F92B40">
        <w:rPr>
          <w:rFonts w:ascii="Times New Roman" w:eastAsia="Times New Roman" w:hAnsi="Times New Roman" w:cs="Times New Roman"/>
          <w:color w:val="000000"/>
          <w:kern w:val="2"/>
          <w:sz w:val="24"/>
          <w:szCs w:val="24"/>
          <w:lang w:eastAsia="ru-RU"/>
        </w:rPr>
        <w:t xml:space="preserve">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14:paraId="175E66C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ответа ученика надо руководствоваться следующими критериями: </w:t>
      </w:r>
    </w:p>
    <w:p w14:paraId="1B98A8A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полнота и правильность ответа; </w:t>
      </w:r>
    </w:p>
    <w:p w14:paraId="4A8A941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степень осознанности, понимания изученного; </w:t>
      </w:r>
    </w:p>
    <w:p w14:paraId="415F06A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языковое оформление ответа. </w:t>
      </w:r>
    </w:p>
    <w:p w14:paraId="758EEA2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ставится, если ученик: </w:t>
      </w:r>
    </w:p>
    <w:p w14:paraId="06BA41A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полно излагает изученный материал, дает правильное определение языковых понятий; </w:t>
      </w:r>
    </w:p>
    <w:p w14:paraId="32744E0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14:paraId="32E301A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излагает материал последовательно и правильно с точки зрения норм литературного языка; </w:t>
      </w:r>
    </w:p>
    <w:p w14:paraId="49C3D8C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4) выполняет работу (дает ответ) на высшем уровне. </w:t>
      </w:r>
    </w:p>
    <w:p w14:paraId="795F69E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«4»</w:t>
      </w:r>
      <w:r w:rsidRPr="00F92B40">
        <w:rPr>
          <w:rFonts w:ascii="Times New Roman" w:eastAsia="Times New Roman" w:hAnsi="Times New Roman" w:cs="Times New Roman"/>
          <w:color w:val="000000"/>
          <w:kern w:val="2"/>
          <w:sz w:val="24"/>
          <w:szCs w:val="24"/>
          <w:lang w:eastAsia="ru-RU"/>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 </w:t>
      </w:r>
    </w:p>
    <w:p w14:paraId="5C6FDF6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«3»</w:t>
      </w:r>
      <w:r w:rsidRPr="00F92B40">
        <w:rPr>
          <w:rFonts w:ascii="Times New Roman" w:eastAsia="Times New Roman" w:hAnsi="Times New Roman" w:cs="Times New Roman"/>
          <w:color w:val="000000"/>
          <w:kern w:val="2"/>
          <w:sz w:val="24"/>
          <w:szCs w:val="24"/>
          <w:lang w:eastAsia="ru-RU"/>
        </w:rPr>
        <w:t xml:space="preserve"> ставится, если ученик обнаруживает знание и понимание основных положений данной темы, но: </w:t>
      </w:r>
    </w:p>
    <w:p w14:paraId="4ADA23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излагает материал неполно и допускает неточности в определении понятий или формулировке правил; </w:t>
      </w:r>
    </w:p>
    <w:p w14:paraId="2D8AD84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не умеет достаточно глубоко и доказательно обосновать свои суждения и привести свои примеры; </w:t>
      </w:r>
    </w:p>
    <w:p w14:paraId="42974E6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излагает материал непоследовательно и допускает ошибки в языковом оформлении излагаемого. </w:t>
      </w:r>
    </w:p>
    <w:p w14:paraId="41A73A2E"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«2»</w:t>
      </w:r>
      <w:r w:rsidRPr="00F92B40">
        <w:rPr>
          <w:rFonts w:ascii="Times New Roman" w:eastAsia="Times New Roman" w:hAnsi="Times New Roman" w:cs="Times New Roman"/>
          <w:color w:val="000000"/>
          <w:kern w:val="2"/>
          <w:sz w:val="24"/>
          <w:szCs w:val="24"/>
          <w:lang w:eastAsia="ru-RU"/>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 </w:t>
      </w:r>
    </w:p>
    <w:p w14:paraId="476FC71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«1»</w:t>
      </w:r>
      <w:r w:rsidRPr="00F92B40">
        <w:rPr>
          <w:rFonts w:ascii="Times New Roman" w:eastAsia="Times New Roman" w:hAnsi="Times New Roman" w:cs="Times New Roman"/>
          <w:color w:val="000000"/>
          <w:kern w:val="2"/>
          <w:sz w:val="24"/>
          <w:szCs w:val="24"/>
          <w:lang w:eastAsia="ru-RU"/>
        </w:rPr>
        <w:t xml:space="preserve"> ставится, если ученик обнаруживает полное незнание или непонимание материала. </w:t>
      </w:r>
    </w:p>
    <w:p w14:paraId="2636533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p>
    <w:p w14:paraId="0D22465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b/>
          <w:bCs/>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диктантов </w:t>
      </w:r>
    </w:p>
    <w:p w14:paraId="76F1FCCD" w14:textId="72D2B72A"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w:t>
      </w:r>
      <w:r w:rsidR="00896F34" w:rsidRPr="00F92B40">
        <w:rPr>
          <w:rFonts w:ascii="Times New Roman" w:eastAsia="Times New Roman" w:hAnsi="Times New Roman" w:cs="Times New Roman"/>
          <w:color w:val="000000"/>
          <w:kern w:val="2"/>
          <w:sz w:val="24"/>
          <w:szCs w:val="24"/>
          <w:lang w:eastAsia="ru-RU"/>
        </w:rPr>
        <w:t>содержанию обучающимся</w:t>
      </w:r>
      <w:r w:rsidRPr="00F92B40">
        <w:rPr>
          <w:rFonts w:ascii="Times New Roman" w:eastAsia="Times New Roman" w:hAnsi="Times New Roman" w:cs="Times New Roman"/>
          <w:color w:val="000000"/>
          <w:kern w:val="2"/>
          <w:sz w:val="24"/>
          <w:szCs w:val="24"/>
          <w:lang w:eastAsia="ru-RU"/>
        </w:rPr>
        <w:t xml:space="preserve"> данного класса. </w:t>
      </w:r>
    </w:p>
    <w:p w14:paraId="3C7C4C5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Объем диктанта устанавливается: для 10 класса – 190-200 слов, для 11 – 210-220 слов. (При подсчете слов учитываются как самостоятельные, так и служебные слова.) </w:t>
      </w:r>
    </w:p>
    <w:p w14:paraId="0788A568" w14:textId="3216C5FF"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Контрольный словарный диктант проверяет усвоение слов с непроверяемыми и </w:t>
      </w:r>
      <w:proofErr w:type="spellStart"/>
      <w:r w:rsidRPr="00F92B40">
        <w:rPr>
          <w:rFonts w:ascii="Times New Roman" w:eastAsia="Times New Roman" w:hAnsi="Times New Roman" w:cs="Times New Roman"/>
          <w:color w:val="000000"/>
          <w:kern w:val="2"/>
          <w:sz w:val="24"/>
          <w:szCs w:val="24"/>
          <w:lang w:eastAsia="ru-RU"/>
        </w:rPr>
        <w:t>труднопроверяемыми</w:t>
      </w:r>
      <w:proofErr w:type="spellEnd"/>
      <w:r w:rsidRPr="00F92B40">
        <w:rPr>
          <w:rFonts w:ascii="Times New Roman" w:eastAsia="Times New Roman" w:hAnsi="Times New Roman" w:cs="Times New Roman"/>
          <w:color w:val="000000"/>
          <w:kern w:val="2"/>
          <w:sz w:val="24"/>
          <w:szCs w:val="24"/>
          <w:lang w:eastAsia="ru-RU"/>
        </w:rPr>
        <w:t xml:space="preserve"> орфограммами. Он может состоять из следующего количества слов: для 10 класса – 45-50 слов, для 11 класса – 55-60 слов. </w:t>
      </w:r>
    </w:p>
    <w:p w14:paraId="203E426D" w14:textId="029F3DE9"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Диктант, имеющий целью проверку </w:t>
      </w:r>
      <w:r w:rsidR="00896F34" w:rsidRPr="00F92B40">
        <w:rPr>
          <w:rFonts w:ascii="Times New Roman" w:eastAsia="Times New Roman" w:hAnsi="Times New Roman" w:cs="Times New Roman"/>
          <w:color w:val="000000"/>
          <w:kern w:val="2"/>
          <w:sz w:val="24"/>
          <w:szCs w:val="24"/>
          <w:lang w:eastAsia="ru-RU"/>
        </w:rPr>
        <w:t>подготовки обучающихся</w:t>
      </w:r>
      <w:r w:rsidRPr="00F92B40">
        <w:rPr>
          <w:rFonts w:ascii="Times New Roman" w:eastAsia="Times New Roman" w:hAnsi="Times New Roman" w:cs="Times New Roman"/>
          <w:color w:val="000000"/>
          <w:kern w:val="2"/>
          <w:sz w:val="24"/>
          <w:szCs w:val="24"/>
          <w:lang w:eastAsia="ru-RU"/>
        </w:rPr>
        <w:t xml:space="preserve"> по определенной теме, должен включать основные орфограммы или </w:t>
      </w:r>
      <w:proofErr w:type="spellStart"/>
      <w:r w:rsidRPr="00F92B40">
        <w:rPr>
          <w:rFonts w:ascii="Times New Roman" w:eastAsia="Times New Roman" w:hAnsi="Times New Roman" w:cs="Times New Roman"/>
          <w:color w:val="000000"/>
          <w:kern w:val="2"/>
          <w:sz w:val="24"/>
          <w:szCs w:val="24"/>
          <w:lang w:eastAsia="ru-RU"/>
        </w:rPr>
        <w:t>пунктограммы</w:t>
      </w:r>
      <w:proofErr w:type="spellEnd"/>
      <w:r w:rsidRPr="00F92B40">
        <w:rPr>
          <w:rFonts w:ascii="Times New Roman" w:eastAsia="Times New Roman" w:hAnsi="Times New Roman" w:cs="Times New Roman"/>
          <w:color w:val="000000"/>
          <w:kern w:val="2"/>
          <w:sz w:val="24"/>
          <w:szCs w:val="24"/>
          <w:lang w:eastAsia="ru-RU"/>
        </w:rPr>
        <w:t xml:space="preserve"> этой темы, а также обеспечивать выявление прочности ранее приобретенных навыков. Итоговые диктанты, проводимые в конце полугодия и года, проверяют </w:t>
      </w:r>
      <w:r w:rsidR="00896F34" w:rsidRPr="00F92B40">
        <w:rPr>
          <w:rFonts w:ascii="Times New Roman" w:eastAsia="Times New Roman" w:hAnsi="Times New Roman" w:cs="Times New Roman"/>
          <w:color w:val="000000"/>
          <w:kern w:val="2"/>
          <w:sz w:val="24"/>
          <w:szCs w:val="24"/>
          <w:lang w:eastAsia="ru-RU"/>
        </w:rPr>
        <w:t>подготовку обучающихся</w:t>
      </w:r>
      <w:r w:rsidRPr="00F92B40">
        <w:rPr>
          <w:rFonts w:ascii="Times New Roman" w:eastAsia="Times New Roman" w:hAnsi="Times New Roman" w:cs="Times New Roman"/>
          <w:color w:val="000000"/>
          <w:kern w:val="2"/>
          <w:sz w:val="24"/>
          <w:szCs w:val="24"/>
          <w:lang w:eastAsia="ru-RU"/>
        </w:rPr>
        <w:t xml:space="preserve">, как правило, по всем изученным темам. </w:t>
      </w:r>
    </w:p>
    <w:p w14:paraId="0F87198E" w14:textId="470540C0"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В диктантах должно быть не более 12-15 различных слов с непроверяемыми и трудно</w:t>
      </w:r>
      <w:r w:rsidR="00896F34">
        <w:rPr>
          <w:rFonts w:ascii="Times New Roman" w:eastAsia="Times New Roman" w:hAnsi="Times New Roman" w:cs="Times New Roman"/>
          <w:color w:val="000000"/>
          <w:kern w:val="2"/>
          <w:sz w:val="24"/>
          <w:szCs w:val="24"/>
          <w:lang w:eastAsia="ru-RU"/>
        </w:rPr>
        <w:t>-</w:t>
      </w:r>
      <w:r w:rsidRPr="00F92B40">
        <w:rPr>
          <w:rFonts w:ascii="Times New Roman" w:eastAsia="Times New Roman" w:hAnsi="Times New Roman" w:cs="Times New Roman"/>
          <w:color w:val="000000"/>
          <w:kern w:val="2"/>
          <w:sz w:val="24"/>
          <w:szCs w:val="24"/>
          <w:lang w:eastAsia="ru-RU"/>
        </w:rPr>
        <w:t xml:space="preserve">проверяемыми написаниями, правописанию которых ученики специально обучались. До осенних каникул сохраняется объем текста, рекомендованный для предыдущего класса. При оценке диктанта исправляются, но не учитываются орфографические и пунктуационные ошибки: В переносе слов; </w:t>
      </w:r>
    </w:p>
    <w:p w14:paraId="4CEC1AC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 правила, которые не включены в школьную программу; </w:t>
      </w:r>
    </w:p>
    <w:p w14:paraId="18CC14FE" w14:textId="77777777" w:rsidR="00F92B40" w:rsidRPr="00F92B40" w:rsidRDefault="00F92B40" w:rsidP="00F92B40">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 еще не изученные правила; </w:t>
      </w:r>
    </w:p>
    <w:p w14:paraId="684E1FCD" w14:textId="77777777" w:rsidR="00F92B40" w:rsidRPr="00F92B40" w:rsidRDefault="00F92B40" w:rsidP="00F92B40">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словах с непроверяемыми написаниями, над которыми не проводилась специальная работа; </w:t>
      </w:r>
    </w:p>
    <w:p w14:paraId="1826D8E9" w14:textId="77777777" w:rsidR="00F92B40" w:rsidRPr="00F92B40" w:rsidRDefault="00F92B40" w:rsidP="00F92B40">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передаче авторской пунктуации. </w:t>
      </w:r>
    </w:p>
    <w:p w14:paraId="255C298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Исправляются, но не учитываются описки, неправильные написания, искажающие звуковой облик слова, например: «</w:t>
      </w:r>
      <w:proofErr w:type="spellStart"/>
      <w:r w:rsidRPr="00F92B40">
        <w:rPr>
          <w:rFonts w:ascii="Times New Roman" w:eastAsia="Times New Roman" w:hAnsi="Times New Roman" w:cs="Times New Roman"/>
          <w:color w:val="000000"/>
          <w:kern w:val="2"/>
          <w:sz w:val="24"/>
          <w:szCs w:val="24"/>
          <w:lang w:eastAsia="ru-RU"/>
        </w:rPr>
        <w:t>рапотает</w:t>
      </w:r>
      <w:proofErr w:type="spellEnd"/>
      <w:r w:rsidRPr="00F92B40">
        <w:rPr>
          <w:rFonts w:ascii="Times New Roman" w:eastAsia="Times New Roman" w:hAnsi="Times New Roman" w:cs="Times New Roman"/>
          <w:color w:val="000000"/>
          <w:kern w:val="2"/>
          <w:sz w:val="24"/>
          <w:szCs w:val="24"/>
          <w:lang w:eastAsia="ru-RU"/>
        </w:rPr>
        <w:t>» (вместо работает), «</w:t>
      </w:r>
      <w:proofErr w:type="spellStart"/>
      <w:r w:rsidRPr="00F92B40">
        <w:rPr>
          <w:rFonts w:ascii="Times New Roman" w:eastAsia="Times New Roman" w:hAnsi="Times New Roman" w:cs="Times New Roman"/>
          <w:color w:val="000000"/>
          <w:kern w:val="2"/>
          <w:sz w:val="24"/>
          <w:szCs w:val="24"/>
          <w:lang w:eastAsia="ru-RU"/>
        </w:rPr>
        <w:t>дулпо</w:t>
      </w:r>
      <w:proofErr w:type="spellEnd"/>
      <w:r w:rsidRPr="00F92B40">
        <w:rPr>
          <w:rFonts w:ascii="Times New Roman" w:eastAsia="Times New Roman" w:hAnsi="Times New Roman" w:cs="Times New Roman"/>
          <w:color w:val="000000"/>
          <w:kern w:val="2"/>
          <w:sz w:val="24"/>
          <w:szCs w:val="24"/>
          <w:lang w:eastAsia="ru-RU"/>
        </w:rPr>
        <w:t>» (вместо дупло), «</w:t>
      </w:r>
      <w:proofErr w:type="spellStart"/>
      <w:r w:rsidRPr="00F92B40">
        <w:rPr>
          <w:rFonts w:ascii="Times New Roman" w:eastAsia="Times New Roman" w:hAnsi="Times New Roman" w:cs="Times New Roman"/>
          <w:color w:val="000000"/>
          <w:kern w:val="2"/>
          <w:sz w:val="24"/>
          <w:szCs w:val="24"/>
          <w:lang w:eastAsia="ru-RU"/>
        </w:rPr>
        <w:t>мемля</w:t>
      </w:r>
      <w:proofErr w:type="spellEnd"/>
      <w:r w:rsidRPr="00F92B40">
        <w:rPr>
          <w:rFonts w:ascii="Times New Roman" w:eastAsia="Times New Roman" w:hAnsi="Times New Roman" w:cs="Times New Roman"/>
          <w:color w:val="000000"/>
          <w:kern w:val="2"/>
          <w:sz w:val="24"/>
          <w:szCs w:val="24"/>
          <w:lang w:eastAsia="ru-RU"/>
        </w:rPr>
        <w:t xml:space="preserve">» (вместо земля). </w:t>
      </w:r>
    </w:p>
    <w:p w14:paraId="5BB1F37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 </w:t>
      </w:r>
    </w:p>
    <w:p w14:paraId="54D4EFE5"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исключениях из правил; </w:t>
      </w:r>
    </w:p>
    <w:p w14:paraId="080406BA"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написании большой буквы в составных собственных наименованиях; </w:t>
      </w:r>
    </w:p>
    <w:p w14:paraId="1D82BB94"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 В случаях раздельного и слитного написания «не» с прилагательными и причастиями, выступающими в роли сказуемого; В написании ы и </w:t>
      </w:r>
      <w:proofErr w:type="spellStart"/>
      <w:r w:rsidRPr="00F92B40">
        <w:rPr>
          <w:rFonts w:ascii="Times New Roman" w:eastAsia="Times New Roman" w:hAnsi="Times New Roman" w:cs="Times New Roman"/>
          <w:color w:val="000000"/>
          <w:kern w:val="2"/>
          <w:sz w:val="24"/>
          <w:szCs w:val="24"/>
          <w:lang w:eastAsia="ru-RU"/>
        </w:rPr>
        <w:t>и</w:t>
      </w:r>
      <w:proofErr w:type="spellEnd"/>
      <w:r w:rsidRPr="00F92B40">
        <w:rPr>
          <w:rFonts w:ascii="Times New Roman" w:eastAsia="Times New Roman" w:hAnsi="Times New Roman" w:cs="Times New Roman"/>
          <w:color w:val="000000"/>
          <w:kern w:val="2"/>
          <w:sz w:val="24"/>
          <w:szCs w:val="24"/>
          <w:lang w:eastAsia="ru-RU"/>
        </w:rPr>
        <w:t xml:space="preserve"> после приставок; </w:t>
      </w:r>
    </w:p>
    <w:p w14:paraId="3B62E479"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w:t>
      </w:r>
      <w:proofErr w:type="gramStart"/>
      <w:r w:rsidRPr="00F92B40">
        <w:rPr>
          <w:rFonts w:ascii="Times New Roman" w:eastAsia="Times New Roman" w:hAnsi="Times New Roman" w:cs="Times New Roman"/>
          <w:color w:val="000000"/>
          <w:kern w:val="2"/>
          <w:sz w:val="24"/>
          <w:szCs w:val="24"/>
          <w:lang w:eastAsia="ru-RU"/>
        </w:rPr>
        <w:t>иное</w:t>
      </w:r>
      <w:proofErr w:type="gramEnd"/>
      <w:r w:rsidRPr="00F92B40">
        <w:rPr>
          <w:rFonts w:ascii="Times New Roman" w:eastAsia="Times New Roman" w:hAnsi="Times New Roman" w:cs="Times New Roman"/>
          <w:color w:val="000000"/>
          <w:kern w:val="2"/>
          <w:sz w:val="24"/>
          <w:szCs w:val="24"/>
          <w:lang w:eastAsia="ru-RU"/>
        </w:rPr>
        <w:t xml:space="preserve"> как и др.); </w:t>
      </w:r>
    </w:p>
    <w:p w14:paraId="5BE3C947"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собственных именах нерусского происхождения; </w:t>
      </w:r>
    </w:p>
    <w:p w14:paraId="4CAD8208"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случаях, когда вместо одного знака препинания поставлен другой; </w:t>
      </w:r>
    </w:p>
    <w:p w14:paraId="3762538F"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пропуске одного из сочетающихся знаков препинания или в нарушении их последовательности. </w:t>
      </w:r>
    </w:p>
    <w:p w14:paraId="522C68F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lastRenderedPageBreak/>
        <w:t xml:space="preserve">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w:t>
      </w:r>
    </w:p>
    <w:p w14:paraId="0CC2D72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 </w:t>
      </w:r>
    </w:p>
    <w:p w14:paraId="29C4680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 </w:t>
      </w:r>
    </w:p>
    <w:p w14:paraId="6ED6C5B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Первые три однотипные ошибки считаются за одну ошибку, каждая следующая подобная ошибка учитывается как самостоятельная. </w:t>
      </w:r>
    </w:p>
    <w:p w14:paraId="406C68D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Примечание. Если в одном непроверяемом слове допущены 2 и более ошибок, то все они считаются за одну ошибку. </w:t>
      </w:r>
    </w:p>
    <w:p w14:paraId="19FE7B6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 </w:t>
      </w:r>
    </w:p>
    <w:p w14:paraId="52D04DC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Диктант оценивается одной отметкой. </w:t>
      </w:r>
    </w:p>
    <w:p w14:paraId="1C4553DE"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2AAF2D7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выставляется за безошибочную работу. Обучающийся систематически демонстрирует грамотность и выполняет работу на высшем уровне (без помарок). </w:t>
      </w:r>
    </w:p>
    <w:p w14:paraId="1D6EE79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«4»</w:t>
      </w:r>
      <w:r w:rsidRPr="00F92B40">
        <w:rPr>
          <w:rFonts w:ascii="Times New Roman" w:eastAsia="Times New Roman" w:hAnsi="Times New Roman" w:cs="Times New Roman"/>
          <w:color w:val="000000"/>
          <w:kern w:val="2"/>
          <w:sz w:val="24"/>
          <w:szCs w:val="24"/>
          <w:lang w:eastAsia="ru-RU"/>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 </w:t>
      </w:r>
    </w:p>
    <w:p w14:paraId="42B79E1E"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«3»</w:t>
      </w:r>
      <w:r w:rsidRPr="00F92B40">
        <w:rPr>
          <w:rFonts w:ascii="Times New Roman" w:eastAsia="Times New Roman" w:hAnsi="Times New Roman" w:cs="Times New Roman"/>
          <w:color w:val="000000"/>
          <w:kern w:val="2"/>
          <w:sz w:val="24"/>
          <w:szCs w:val="24"/>
          <w:lang w:eastAsia="ru-RU"/>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 Оценка «2»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w:t>
      </w:r>
    </w:p>
    <w:p w14:paraId="1939ADF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большем количестве ошибок диктант оценивается баллом «1». </w:t>
      </w:r>
    </w:p>
    <w:p w14:paraId="54D3474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для оценки «4» 2 орфографические ошибки, для оценки «3» - 4 орфографические ошибки, для оценки «2» - 7 орфографических ошибок. </w:t>
      </w:r>
    </w:p>
    <w:p w14:paraId="486330C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выставляется оценка за каждый вид работы. </w:t>
      </w:r>
    </w:p>
    <w:p w14:paraId="20526FE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159A9F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выполнения дополнительных заданий рекомендуется руководствоваться следующим: </w:t>
      </w:r>
    </w:p>
    <w:p w14:paraId="67DFCAE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ставится, если ученик выполнил все задания верно. Обучающийся систематически демонстрирует грамотность и выполняет работу на высшем уровне (без помарок). </w:t>
      </w:r>
    </w:p>
    <w:p w14:paraId="0F79161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«4»</w:t>
      </w:r>
      <w:r w:rsidRPr="00F92B40">
        <w:rPr>
          <w:rFonts w:ascii="Times New Roman" w:eastAsia="Times New Roman" w:hAnsi="Times New Roman" w:cs="Times New Roman"/>
          <w:color w:val="000000"/>
          <w:kern w:val="2"/>
          <w:sz w:val="24"/>
          <w:szCs w:val="24"/>
          <w:lang w:eastAsia="ru-RU"/>
        </w:rPr>
        <w:t xml:space="preserve"> ставится, если ученик выполнил правильно не менее ¾ задания. </w:t>
      </w:r>
    </w:p>
    <w:p w14:paraId="3351D72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lastRenderedPageBreak/>
        <w:t>Оценка «3»</w:t>
      </w:r>
      <w:r w:rsidRPr="00F92B40">
        <w:rPr>
          <w:rFonts w:ascii="Times New Roman" w:eastAsia="Times New Roman" w:hAnsi="Times New Roman" w:cs="Times New Roman"/>
          <w:color w:val="000000"/>
          <w:kern w:val="2"/>
          <w:sz w:val="24"/>
          <w:szCs w:val="24"/>
          <w:lang w:eastAsia="ru-RU"/>
        </w:rPr>
        <w:t xml:space="preserve"> ставится за работу, в которой правильно выполнено не менее половины заданий. </w:t>
      </w:r>
    </w:p>
    <w:p w14:paraId="65B71E9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«2»</w:t>
      </w:r>
      <w:r w:rsidRPr="00F92B40">
        <w:rPr>
          <w:rFonts w:ascii="Times New Roman" w:eastAsia="Times New Roman" w:hAnsi="Times New Roman" w:cs="Times New Roman"/>
          <w:color w:val="000000"/>
          <w:kern w:val="2"/>
          <w:sz w:val="24"/>
          <w:szCs w:val="24"/>
          <w:lang w:eastAsia="ru-RU"/>
        </w:rPr>
        <w:t xml:space="preserve"> ставится за работу, в которой не выполнено более половины заданий. </w:t>
      </w:r>
    </w:p>
    <w:p w14:paraId="3D1CC47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«1»</w:t>
      </w:r>
      <w:r w:rsidRPr="00F92B40">
        <w:rPr>
          <w:rFonts w:ascii="Times New Roman" w:eastAsia="Times New Roman" w:hAnsi="Times New Roman" w:cs="Times New Roman"/>
          <w:color w:val="000000"/>
          <w:kern w:val="2"/>
          <w:sz w:val="24"/>
          <w:szCs w:val="24"/>
          <w:lang w:eastAsia="ru-RU"/>
        </w:rPr>
        <w:t xml:space="preserve"> ставится за работу, в которой не выполнена треть заданий. </w:t>
      </w:r>
    </w:p>
    <w:p w14:paraId="13AA0BF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Примечание. Орфографические и пунктуационные ошибки, допущенные при выполнении дополнительных заданий, учитываются при выведении оценки за диктант. </w:t>
      </w:r>
    </w:p>
    <w:p w14:paraId="7D9A749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2977F84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w:t>
      </w:r>
      <w:r w:rsidRPr="00F92B40">
        <w:rPr>
          <w:rFonts w:ascii="Times New Roman" w:eastAsia="Times New Roman" w:hAnsi="Times New Roman" w:cs="Times New Roman"/>
          <w:color w:val="000000"/>
          <w:kern w:val="2"/>
          <w:sz w:val="24"/>
          <w:szCs w:val="24"/>
          <w:lang w:eastAsia="ru-RU"/>
        </w:rPr>
        <w:tab/>
        <w:t xml:space="preserve">оценке </w:t>
      </w:r>
      <w:r w:rsidRPr="00F92B40">
        <w:rPr>
          <w:rFonts w:ascii="Times New Roman" w:eastAsia="Times New Roman" w:hAnsi="Times New Roman" w:cs="Times New Roman"/>
          <w:color w:val="000000"/>
          <w:kern w:val="2"/>
          <w:sz w:val="24"/>
          <w:szCs w:val="24"/>
          <w:lang w:eastAsia="ru-RU"/>
        </w:rPr>
        <w:tab/>
      </w:r>
      <w:r w:rsidRPr="00F92B40">
        <w:rPr>
          <w:rFonts w:ascii="Times New Roman" w:eastAsia="Times New Roman" w:hAnsi="Times New Roman" w:cs="Times New Roman"/>
          <w:b/>
          <w:bCs/>
          <w:color w:val="000000"/>
          <w:kern w:val="2"/>
          <w:sz w:val="24"/>
          <w:szCs w:val="24"/>
          <w:lang w:eastAsia="ru-RU"/>
        </w:rPr>
        <w:t xml:space="preserve">контрольного </w:t>
      </w:r>
      <w:r w:rsidRPr="00F92B40">
        <w:rPr>
          <w:rFonts w:ascii="Times New Roman" w:eastAsia="Times New Roman" w:hAnsi="Times New Roman" w:cs="Times New Roman"/>
          <w:b/>
          <w:bCs/>
          <w:color w:val="000000"/>
          <w:kern w:val="2"/>
          <w:sz w:val="24"/>
          <w:szCs w:val="24"/>
          <w:lang w:eastAsia="ru-RU"/>
        </w:rPr>
        <w:tab/>
        <w:t xml:space="preserve">словарного </w:t>
      </w:r>
      <w:r w:rsidRPr="00F92B40">
        <w:rPr>
          <w:rFonts w:ascii="Times New Roman" w:eastAsia="Times New Roman" w:hAnsi="Times New Roman" w:cs="Times New Roman"/>
          <w:b/>
          <w:bCs/>
          <w:color w:val="000000"/>
          <w:kern w:val="2"/>
          <w:sz w:val="24"/>
          <w:szCs w:val="24"/>
          <w:lang w:eastAsia="ru-RU"/>
        </w:rPr>
        <w:tab/>
        <w:t>диктанта</w:t>
      </w:r>
      <w:r w:rsidRPr="00F92B40">
        <w:rPr>
          <w:rFonts w:ascii="Times New Roman" w:eastAsia="Times New Roman" w:hAnsi="Times New Roman" w:cs="Times New Roman"/>
          <w:color w:val="000000"/>
          <w:kern w:val="2"/>
          <w:sz w:val="24"/>
          <w:szCs w:val="24"/>
          <w:lang w:eastAsia="ru-RU"/>
        </w:rPr>
        <w:t xml:space="preserve"> рекомендуется руководствоваться следующим: </w:t>
      </w:r>
    </w:p>
    <w:p w14:paraId="7A7DC9B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нет ошибок. Обучающийся систематически демонстрирует грамотность и выполняет работу на высшем уровне (без помарок). </w:t>
      </w:r>
    </w:p>
    <w:p w14:paraId="46B125B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«4»</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ученик допустил 1-2 ошибки. </w:t>
      </w:r>
    </w:p>
    <w:p w14:paraId="150181A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«3»</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допущено 3-4 ошибки. </w:t>
      </w:r>
    </w:p>
    <w:p w14:paraId="75D6B94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«2»</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допущено до 7 ошибок. </w:t>
      </w:r>
    </w:p>
    <w:p w14:paraId="498ED70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«1» </w:t>
      </w:r>
      <w:r w:rsidRPr="00F92B40">
        <w:rPr>
          <w:rFonts w:ascii="Times New Roman" w:eastAsia="Times New Roman" w:hAnsi="Times New Roman" w:cs="Times New Roman"/>
          <w:color w:val="000000"/>
          <w:kern w:val="2"/>
          <w:sz w:val="24"/>
          <w:szCs w:val="24"/>
          <w:lang w:eastAsia="ru-RU"/>
        </w:rPr>
        <w:t xml:space="preserve">ставится за диктант, в котором допущено более 7 ошибок. </w:t>
      </w:r>
    </w:p>
    <w:p w14:paraId="07DCC3C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3B4E4EC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b/>
          <w:bCs/>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сочинений и изложений </w:t>
      </w:r>
    </w:p>
    <w:p w14:paraId="4631F53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Сочинения и изложения – основные формы проверки умения правильно и последовательно излагать мысли, уровня речевой </w:t>
      </w:r>
      <w:proofErr w:type="gramStart"/>
      <w:r w:rsidRPr="00F92B40">
        <w:rPr>
          <w:rFonts w:ascii="Times New Roman" w:eastAsia="Times New Roman" w:hAnsi="Times New Roman" w:cs="Times New Roman"/>
          <w:color w:val="000000"/>
          <w:kern w:val="2"/>
          <w:sz w:val="24"/>
          <w:szCs w:val="24"/>
          <w:lang w:eastAsia="ru-RU"/>
        </w:rPr>
        <w:t>подготовки  обучающихся</w:t>
      </w:r>
      <w:proofErr w:type="gramEnd"/>
      <w:r w:rsidRPr="00F92B40">
        <w:rPr>
          <w:rFonts w:ascii="Times New Roman" w:eastAsia="Times New Roman" w:hAnsi="Times New Roman" w:cs="Times New Roman"/>
          <w:color w:val="000000"/>
          <w:kern w:val="2"/>
          <w:sz w:val="24"/>
          <w:szCs w:val="24"/>
          <w:lang w:eastAsia="ru-RU"/>
        </w:rPr>
        <w:t xml:space="preserve">. </w:t>
      </w:r>
    </w:p>
    <w:p w14:paraId="0598807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Сочинения и изложения проводятся в соответствии с требованиями раздела программы «Развития навыков связной речи». </w:t>
      </w:r>
    </w:p>
    <w:p w14:paraId="468628E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Примерный объем текста для подробного изложения: в 10 классе – 450-500 слов, в 11 классе – 500-600 слов. </w:t>
      </w:r>
    </w:p>
    <w:p w14:paraId="23DB280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Рекомендуется следующий примерный объем классных сочинений: в 10 классе – 4,0-5,0 страниц, в 11 классе – 5,0-6,0 страниц. </w:t>
      </w:r>
    </w:p>
    <w:p w14:paraId="299BDB7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 </w:t>
      </w:r>
    </w:p>
    <w:p w14:paraId="5B3FBAF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 помощью сочинений и изложений проверяются: </w:t>
      </w:r>
    </w:p>
    <w:p w14:paraId="36F4D2A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умение раскрывать тему; </w:t>
      </w:r>
    </w:p>
    <w:p w14:paraId="69411AB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умение использовать языковые средства в соответствии со стилем, темой и задачей высказывания; </w:t>
      </w:r>
    </w:p>
    <w:p w14:paraId="01ABC3F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соблюдение языковых норм и правил правописания. </w:t>
      </w:r>
    </w:p>
    <w:p w14:paraId="3589A58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w:t>
      </w:r>
      <w:proofErr w:type="gramStart"/>
      <w:r w:rsidRPr="00F92B40">
        <w:rPr>
          <w:rFonts w:ascii="Times New Roman" w:eastAsia="Times New Roman" w:hAnsi="Times New Roman" w:cs="Times New Roman"/>
          <w:color w:val="000000"/>
          <w:kern w:val="2"/>
          <w:sz w:val="24"/>
          <w:szCs w:val="24"/>
          <w:lang w:eastAsia="ru-RU"/>
        </w:rPr>
        <w:t>знания  обучающихся</w:t>
      </w:r>
      <w:proofErr w:type="gramEnd"/>
      <w:r w:rsidRPr="00F92B40">
        <w:rPr>
          <w:rFonts w:ascii="Times New Roman" w:eastAsia="Times New Roman" w:hAnsi="Times New Roman" w:cs="Times New Roman"/>
          <w:color w:val="000000"/>
          <w:kern w:val="2"/>
          <w:sz w:val="24"/>
          <w:szCs w:val="24"/>
          <w:lang w:eastAsia="ru-RU"/>
        </w:rPr>
        <w:t xml:space="preserve"> по литературе. В этом случае первая оценка (за содержание и речь) считается оценкой по литературе. </w:t>
      </w:r>
    </w:p>
    <w:p w14:paraId="7C9F50B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Содержание сочинения и изложения оценивается по следующим критериям: </w:t>
      </w:r>
    </w:p>
    <w:p w14:paraId="06E8107D" w14:textId="77777777" w:rsidR="00F92B40" w:rsidRPr="00F92B40" w:rsidRDefault="00F92B40" w:rsidP="00F92B40">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соответствие работы ученика теме и основной мысли; </w:t>
      </w:r>
    </w:p>
    <w:p w14:paraId="0FCD5212" w14:textId="77777777" w:rsidR="00F92B40" w:rsidRPr="00F92B40" w:rsidRDefault="00F92B40" w:rsidP="00F92B40">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полнота раскрытия темы; правильность фактического материала; последовательность изложения. </w:t>
      </w:r>
    </w:p>
    <w:p w14:paraId="52D23B0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речевого оформления сочинений и изложений учитывается: </w:t>
      </w:r>
    </w:p>
    <w:p w14:paraId="662F681D" w14:textId="77777777" w:rsidR="00F92B40" w:rsidRPr="00F92B40" w:rsidRDefault="00F92B40" w:rsidP="00F92B40">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Разнообразие словаря и грамматического строя речи; </w:t>
      </w:r>
    </w:p>
    <w:p w14:paraId="43BA01F1" w14:textId="77777777" w:rsidR="00F92B40" w:rsidRPr="00F92B40" w:rsidRDefault="00F92B40" w:rsidP="00F92B40">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Стилевое единство и выразительность речи; </w:t>
      </w:r>
    </w:p>
    <w:p w14:paraId="51E9597C" w14:textId="77777777" w:rsidR="00F92B40" w:rsidRPr="00F92B40" w:rsidRDefault="00F92B40" w:rsidP="00F92B40">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Число речевых недочетов. </w:t>
      </w:r>
    </w:p>
    <w:p w14:paraId="001AC93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lastRenderedPageBreak/>
        <w:t xml:space="preserve">Грамотность оценивается по числу допущенных учеником ошибок – орфографических, пунктуационных и грамматических. </w:t>
      </w:r>
    </w:p>
    <w:p w14:paraId="1EA5C3F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tbl>
      <w:tblPr>
        <w:tblStyle w:val="TableGrid"/>
        <w:tblW w:w="9590" w:type="dxa"/>
        <w:tblInd w:w="-108" w:type="dxa"/>
        <w:tblCellMar>
          <w:top w:w="7" w:type="dxa"/>
          <w:left w:w="106" w:type="dxa"/>
          <w:right w:w="53" w:type="dxa"/>
        </w:tblCellMar>
        <w:tblLook w:val="04A0" w:firstRow="1" w:lastRow="0" w:firstColumn="1" w:lastColumn="0" w:noHBand="0" w:noVBand="1"/>
      </w:tblPr>
      <w:tblGrid>
        <w:gridCol w:w="1014"/>
        <w:gridCol w:w="6468"/>
        <w:gridCol w:w="2108"/>
      </w:tblGrid>
      <w:tr w:rsidR="00F92B40" w:rsidRPr="00F92B40" w14:paraId="09A23265" w14:textId="77777777" w:rsidTr="00F92B40">
        <w:trPr>
          <w:trHeight w:val="264"/>
        </w:trPr>
        <w:tc>
          <w:tcPr>
            <w:tcW w:w="977" w:type="dxa"/>
            <w:tcBorders>
              <w:top w:val="single" w:sz="4" w:space="0" w:color="000000"/>
              <w:left w:val="single" w:sz="4" w:space="0" w:color="000000"/>
              <w:bottom w:val="single" w:sz="4" w:space="0" w:color="000000"/>
              <w:right w:val="single" w:sz="4" w:space="0" w:color="000000"/>
            </w:tcBorders>
          </w:tcPr>
          <w:p w14:paraId="585B4F57"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Оценка </w:t>
            </w:r>
          </w:p>
        </w:tc>
        <w:tc>
          <w:tcPr>
            <w:tcW w:w="8613" w:type="dxa"/>
            <w:gridSpan w:val="2"/>
            <w:tcBorders>
              <w:top w:val="single" w:sz="4" w:space="0" w:color="000000"/>
              <w:left w:val="single" w:sz="4" w:space="0" w:color="000000"/>
              <w:bottom w:val="single" w:sz="4" w:space="0" w:color="000000"/>
              <w:right w:val="single" w:sz="4" w:space="0" w:color="000000"/>
            </w:tcBorders>
          </w:tcPr>
          <w:p w14:paraId="41FFB3D1"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Основные критерии оценки </w:t>
            </w:r>
          </w:p>
        </w:tc>
      </w:tr>
      <w:tr w:rsidR="00F92B40" w:rsidRPr="00F92B40" w14:paraId="398867DF" w14:textId="77777777" w:rsidTr="00F92B40">
        <w:trPr>
          <w:trHeight w:val="262"/>
        </w:trPr>
        <w:tc>
          <w:tcPr>
            <w:tcW w:w="977" w:type="dxa"/>
            <w:tcBorders>
              <w:top w:val="single" w:sz="4" w:space="0" w:color="000000"/>
              <w:left w:val="single" w:sz="4" w:space="0" w:color="000000"/>
              <w:bottom w:val="single" w:sz="4" w:space="0" w:color="000000"/>
              <w:right w:val="single" w:sz="4" w:space="0" w:color="000000"/>
            </w:tcBorders>
          </w:tcPr>
          <w:p w14:paraId="2E73FB86"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w:t>
            </w:r>
          </w:p>
        </w:tc>
        <w:tc>
          <w:tcPr>
            <w:tcW w:w="6503" w:type="dxa"/>
            <w:tcBorders>
              <w:top w:val="single" w:sz="4" w:space="0" w:color="000000"/>
              <w:left w:val="single" w:sz="4" w:space="0" w:color="000000"/>
              <w:bottom w:val="single" w:sz="4" w:space="0" w:color="000000"/>
              <w:right w:val="single" w:sz="4" w:space="0" w:color="000000"/>
            </w:tcBorders>
          </w:tcPr>
          <w:p w14:paraId="32850B50"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Содержание и речь </w:t>
            </w:r>
          </w:p>
        </w:tc>
        <w:tc>
          <w:tcPr>
            <w:tcW w:w="2110" w:type="dxa"/>
            <w:tcBorders>
              <w:top w:val="single" w:sz="4" w:space="0" w:color="000000"/>
              <w:left w:val="single" w:sz="4" w:space="0" w:color="000000"/>
              <w:bottom w:val="single" w:sz="4" w:space="0" w:color="000000"/>
              <w:right w:val="single" w:sz="4" w:space="0" w:color="000000"/>
            </w:tcBorders>
          </w:tcPr>
          <w:p w14:paraId="350FC86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Грамотность </w:t>
            </w:r>
          </w:p>
        </w:tc>
      </w:tr>
      <w:tr w:rsidR="00F92B40" w:rsidRPr="00F92B40" w14:paraId="3C91722B" w14:textId="77777777" w:rsidTr="00F92B40">
        <w:trPr>
          <w:trHeight w:val="1781"/>
        </w:trPr>
        <w:tc>
          <w:tcPr>
            <w:tcW w:w="977" w:type="dxa"/>
            <w:tcBorders>
              <w:top w:val="single" w:sz="4" w:space="0" w:color="000000"/>
              <w:left w:val="single" w:sz="4" w:space="0" w:color="000000"/>
              <w:bottom w:val="single" w:sz="4" w:space="0" w:color="000000"/>
              <w:right w:val="single" w:sz="4" w:space="0" w:color="000000"/>
            </w:tcBorders>
          </w:tcPr>
          <w:p w14:paraId="410595ED"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5 </w:t>
            </w:r>
          </w:p>
        </w:tc>
        <w:tc>
          <w:tcPr>
            <w:tcW w:w="6503" w:type="dxa"/>
            <w:tcBorders>
              <w:top w:val="single" w:sz="4" w:space="0" w:color="000000"/>
              <w:left w:val="single" w:sz="4" w:space="0" w:color="000000"/>
              <w:bottom w:val="single" w:sz="4" w:space="0" w:color="000000"/>
              <w:right w:val="single" w:sz="4" w:space="0" w:color="000000"/>
            </w:tcBorders>
          </w:tcPr>
          <w:p w14:paraId="0E557C9E"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1.Содержание работы полностью соответствует теме </w:t>
            </w:r>
          </w:p>
          <w:p w14:paraId="009A72DF"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2. Фактические ошибки отсутствуют. </w:t>
            </w:r>
          </w:p>
          <w:p w14:paraId="403594B3"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Содержание излагается последовательно </w:t>
            </w:r>
          </w:p>
          <w:p w14:paraId="62968000"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Работа отличается богатством словаря, разнообразием используемых синтаксических конструкций, точностью словоупотребления. </w:t>
            </w:r>
          </w:p>
          <w:p w14:paraId="42B977A9"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Достигнута стилевое единство и выразительность текста </w:t>
            </w:r>
          </w:p>
        </w:tc>
        <w:tc>
          <w:tcPr>
            <w:tcW w:w="2110" w:type="dxa"/>
            <w:tcBorders>
              <w:top w:val="single" w:sz="4" w:space="0" w:color="000000"/>
              <w:left w:val="single" w:sz="4" w:space="0" w:color="000000"/>
              <w:bottom w:val="single" w:sz="4" w:space="0" w:color="000000"/>
              <w:right w:val="single" w:sz="4" w:space="0" w:color="000000"/>
            </w:tcBorders>
          </w:tcPr>
          <w:p w14:paraId="60306B4E"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Обучающийся систематически демонстрирует грамотность. </w:t>
            </w:r>
          </w:p>
        </w:tc>
      </w:tr>
      <w:tr w:rsidR="00F92B40" w:rsidRPr="00F92B40" w14:paraId="58EBF7F0" w14:textId="77777777" w:rsidTr="00F92B40">
        <w:trPr>
          <w:trHeight w:val="3046"/>
        </w:trPr>
        <w:tc>
          <w:tcPr>
            <w:tcW w:w="977" w:type="dxa"/>
            <w:tcBorders>
              <w:top w:val="single" w:sz="4" w:space="0" w:color="000000"/>
              <w:left w:val="single" w:sz="4" w:space="0" w:color="000000"/>
              <w:bottom w:val="single" w:sz="4" w:space="0" w:color="000000"/>
              <w:right w:val="single" w:sz="4" w:space="0" w:color="000000"/>
            </w:tcBorders>
          </w:tcPr>
          <w:p w14:paraId="32D5A580"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4 </w:t>
            </w:r>
          </w:p>
        </w:tc>
        <w:tc>
          <w:tcPr>
            <w:tcW w:w="6503" w:type="dxa"/>
            <w:tcBorders>
              <w:top w:val="single" w:sz="4" w:space="0" w:color="000000"/>
              <w:left w:val="single" w:sz="4" w:space="0" w:color="000000"/>
              <w:bottom w:val="single" w:sz="4" w:space="0" w:color="000000"/>
              <w:right w:val="single" w:sz="4" w:space="0" w:color="000000"/>
            </w:tcBorders>
          </w:tcPr>
          <w:p w14:paraId="493AFD16"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1.Содержание работы в основном соответствует теме (имеются незначительные отклонения от темы) </w:t>
            </w:r>
          </w:p>
          <w:p w14:paraId="770C09CF"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Содержание в основном достоверно, но имеются единичные фактические неточности </w:t>
            </w:r>
          </w:p>
          <w:p w14:paraId="23E13BB8"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Имеются незначительные нарушения последовательности в изложении мыслей </w:t>
            </w:r>
          </w:p>
          <w:p w14:paraId="12BCBC84"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Лексический и грамматический строй речи достаточно разнообразен </w:t>
            </w:r>
          </w:p>
          <w:p w14:paraId="6D98D00B"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Стиль работы отличается единством и достаточной выразительностью </w:t>
            </w:r>
          </w:p>
          <w:p w14:paraId="1A7229C3"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В целом в работе допускается не более 2х недочетов в содержании и не более 3-4 речевых недочета </w:t>
            </w:r>
          </w:p>
        </w:tc>
        <w:tc>
          <w:tcPr>
            <w:tcW w:w="2110" w:type="dxa"/>
            <w:tcBorders>
              <w:top w:val="single" w:sz="4" w:space="0" w:color="000000"/>
              <w:left w:val="single" w:sz="4" w:space="0" w:color="000000"/>
              <w:bottom w:val="single" w:sz="4" w:space="0" w:color="000000"/>
              <w:right w:val="single" w:sz="4" w:space="0" w:color="000000"/>
            </w:tcBorders>
          </w:tcPr>
          <w:p w14:paraId="28B8E9BE" w14:textId="2A2C58A0"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Допускаются: 2 </w:t>
            </w:r>
            <w:proofErr w:type="spellStart"/>
            <w:r w:rsidRPr="00F92B40">
              <w:rPr>
                <w:rFonts w:ascii="Times New Roman" w:hAnsi="Times New Roman" w:cs="Times New Roman"/>
                <w:color w:val="000000"/>
                <w:sz w:val="24"/>
                <w:szCs w:val="24"/>
              </w:rPr>
              <w:t>орф</w:t>
            </w:r>
            <w:proofErr w:type="spellEnd"/>
            <w:r w:rsidRPr="00F92B40">
              <w:rPr>
                <w:rFonts w:ascii="Times New Roman" w:hAnsi="Times New Roman" w:cs="Times New Roman"/>
                <w:color w:val="000000"/>
                <w:sz w:val="24"/>
                <w:szCs w:val="24"/>
              </w:rPr>
              <w:t xml:space="preserve">.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2 </w:t>
            </w:r>
            <w:proofErr w:type="spellStart"/>
            <w:r w:rsidRPr="00F92B40">
              <w:rPr>
                <w:rFonts w:ascii="Times New Roman" w:hAnsi="Times New Roman" w:cs="Times New Roman"/>
                <w:color w:val="000000"/>
                <w:sz w:val="24"/>
                <w:szCs w:val="24"/>
              </w:rPr>
              <w:t>пунк</w:t>
            </w:r>
            <w:proofErr w:type="spellEnd"/>
            <w:r w:rsidRPr="00F92B40">
              <w:rPr>
                <w:rFonts w:ascii="Times New Roman" w:hAnsi="Times New Roman" w:cs="Times New Roman"/>
                <w:color w:val="000000"/>
                <w:sz w:val="24"/>
                <w:szCs w:val="24"/>
              </w:rPr>
              <w:t xml:space="preserve">., или 1 </w:t>
            </w:r>
            <w:proofErr w:type="spellStart"/>
            <w:r w:rsidRPr="00F92B40">
              <w:rPr>
                <w:rFonts w:ascii="Times New Roman" w:hAnsi="Times New Roman" w:cs="Times New Roman"/>
                <w:color w:val="000000"/>
                <w:sz w:val="24"/>
                <w:szCs w:val="24"/>
              </w:rPr>
              <w:t>орф</w:t>
            </w:r>
            <w:proofErr w:type="spellEnd"/>
            <w:r w:rsidRPr="00F92B40">
              <w:rPr>
                <w:rFonts w:ascii="Times New Roman" w:hAnsi="Times New Roman" w:cs="Times New Roman"/>
                <w:color w:val="000000"/>
                <w:sz w:val="24"/>
                <w:szCs w:val="24"/>
              </w:rPr>
              <w:t xml:space="preserve">.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3 </w:t>
            </w:r>
            <w:proofErr w:type="spellStart"/>
            <w:r w:rsidRPr="00F92B40">
              <w:rPr>
                <w:rFonts w:ascii="Times New Roman" w:hAnsi="Times New Roman" w:cs="Times New Roman"/>
                <w:color w:val="000000"/>
                <w:sz w:val="24"/>
                <w:szCs w:val="24"/>
              </w:rPr>
              <w:t>пунк</w:t>
            </w:r>
            <w:proofErr w:type="spellEnd"/>
            <w:r w:rsidRPr="00F92B40">
              <w:rPr>
                <w:rFonts w:ascii="Times New Roman" w:hAnsi="Times New Roman" w:cs="Times New Roman"/>
                <w:color w:val="000000"/>
                <w:sz w:val="24"/>
                <w:szCs w:val="24"/>
              </w:rPr>
              <w:t xml:space="preserve">., или 4 пункт.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шибки при отсутствии </w:t>
            </w:r>
            <w:proofErr w:type="spellStart"/>
            <w:r w:rsidRPr="00F92B40">
              <w:rPr>
                <w:rFonts w:ascii="Times New Roman" w:hAnsi="Times New Roman" w:cs="Times New Roman"/>
                <w:color w:val="000000"/>
                <w:sz w:val="24"/>
                <w:szCs w:val="24"/>
              </w:rPr>
              <w:t>орф</w:t>
            </w:r>
            <w:proofErr w:type="spellEnd"/>
            <w:r w:rsidRPr="00F92B40">
              <w:rPr>
                <w:rFonts w:ascii="Times New Roman" w:hAnsi="Times New Roman" w:cs="Times New Roman"/>
                <w:color w:val="000000"/>
                <w:sz w:val="24"/>
                <w:szCs w:val="24"/>
              </w:rPr>
              <w:t xml:space="preserve">.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шибок, а также 2 грам.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шибки </w:t>
            </w:r>
          </w:p>
        </w:tc>
      </w:tr>
      <w:tr w:rsidR="00F92B40" w:rsidRPr="00F92B40" w14:paraId="229A1133" w14:textId="77777777" w:rsidTr="00F92B40">
        <w:trPr>
          <w:trHeight w:val="2794"/>
        </w:trPr>
        <w:tc>
          <w:tcPr>
            <w:tcW w:w="977" w:type="dxa"/>
            <w:tcBorders>
              <w:top w:val="single" w:sz="4" w:space="0" w:color="000000"/>
              <w:left w:val="single" w:sz="4" w:space="0" w:color="000000"/>
              <w:bottom w:val="single" w:sz="4" w:space="0" w:color="000000"/>
              <w:right w:val="single" w:sz="4" w:space="0" w:color="000000"/>
            </w:tcBorders>
          </w:tcPr>
          <w:p w14:paraId="6F938AD3"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3 </w:t>
            </w:r>
          </w:p>
        </w:tc>
        <w:tc>
          <w:tcPr>
            <w:tcW w:w="6503" w:type="dxa"/>
            <w:tcBorders>
              <w:top w:val="single" w:sz="4" w:space="0" w:color="000000"/>
              <w:left w:val="single" w:sz="4" w:space="0" w:color="000000"/>
              <w:bottom w:val="single" w:sz="4" w:space="0" w:color="000000"/>
              <w:right w:val="single" w:sz="4" w:space="0" w:color="000000"/>
            </w:tcBorders>
          </w:tcPr>
          <w:p w14:paraId="0A41BC4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1.В работе допущены существенные отклонения от темы </w:t>
            </w:r>
            <w:proofErr w:type="gramStart"/>
            <w:r w:rsidRPr="00F92B40">
              <w:rPr>
                <w:rFonts w:ascii="Times New Roman" w:hAnsi="Times New Roman" w:cs="Times New Roman"/>
                <w:color w:val="000000"/>
                <w:sz w:val="24"/>
                <w:szCs w:val="24"/>
              </w:rPr>
              <w:t>2.Работа</w:t>
            </w:r>
            <w:proofErr w:type="gramEnd"/>
            <w:r w:rsidRPr="00F92B40">
              <w:rPr>
                <w:rFonts w:ascii="Times New Roman" w:hAnsi="Times New Roman" w:cs="Times New Roman"/>
                <w:color w:val="000000"/>
                <w:sz w:val="24"/>
                <w:szCs w:val="24"/>
              </w:rPr>
              <w:t xml:space="preserve"> достоверна в главном, но в ней имеются отдельные фактические неточности. </w:t>
            </w:r>
          </w:p>
          <w:p w14:paraId="16E10B46"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3.Допущены отдельные нарушения последовательности изложения. </w:t>
            </w:r>
          </w:p>
          <w:p w14:paraId="527A2C3C"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4.Беден словарь и однообразный употребляемые синтаксические конструкции, встречается неправильное </w:t>
            </w:r>
            <w:proofErr w:type="spellStart"/>
            <w:r w:rsidRPr="00F92B40">
              <w:rPr>
                <w:rFonts w:ascii="Times New Roman" w:hAnsi="Times New Roman" w:cs="Times New Roman"/>
                <w:color w:val="000000"/>
                <w:sz w:val="24"/>
                <w:szCs w:val="24"/>
              </w:rPr>
              <w:t>словооупотребление</w:t>
            </w:r>
            <w:proofErr w:type="spellEnd"/>
            <w:r w:rsidRPr="00F92B40">
              <w:rPr>
                <w:rFonts w:ascii="Times New Roman" w:hAnsi="Times New Roman" w:cs="Times New Roman"/>
                <w:color w:val="000000"/>
                <w:sz w:val="24"/>
                <w:szCs w:val="24"/>
              </w:rPr>
              <w:t xml:space="preserve">. 5. Стиль работы не отличается единством, речь недостаточно выразительна. </w:t>
            </w:r>
          </w:p>
          <w:p w14:paraId="33FFCF4B"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В целом в работе допускается не более 4х недочетов в содержании и не более 5 речевых недочета </w:t>
            </w:r>
          </w:p>
        </w:tc>
        <w:tc>
          <w:tcPr>
            <w:tcW w:w="2110" w:type="dxa"/>
            <w:tcBorders>
              <w:top w:val="single" w:sz="4" w:space="0" w:color="000000"/>
              <w:left w:val="single" w:sz="4" w:space="0" w:color="000000"/>
              <w:bottom w:val="single" w:sz="4" w:space="0" w:color="000000"/>
              <w:right w:val="single" w:sz="4" w:space="0" w:color="000000"/>
            </w:tcBorders>
          </w:tcPr>
          <w:p w14:paraId="77C02D62" w14:textId="34AF7F53"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Допускаются: 4 </w:t>
            </w:r>
            <w:proofErr w:type="spellStart"/>
            <w:r w:rsidRPr="00F92B40">
              <w:rPr>
                <w:rFonts w:ascii="Times New Roman" w:hAnsi="Times New Roman" w:cs="Times New Roman"/>
                <w:color w:val="000000"/>
                <w:sz w:val="24"/>
                <w:szCs w:val="24"/>
              </w:rPr>
              <w:t>орф</w:t>
            </w:r>
            <w:proofErr w:type="spellEnd"/>
            <w:r w:rsidRPr="00F92B40">
              <w:rPr>
                <w:rFonts w:ascii="Times New Roman" w:hAnsi="Times New Roman" w:cs="Times New Roman"/>
                <w:color w:val="000000"/>
                <w:sz w:val="24"/>
                <w:szCs w:val="24"/>
              </w:rPr>
              <w:t xml:space="preserve">.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4 </w:t>
            </w:r>
            <w:proofErr w:type="spellStart"/>
            <w:r w:rsidRPr="00F92B40">
              <w:rPr>
                <w:rFonts w:ascii="Times New Roman" w:hAnsi="Times New Roman" w:cs="Times New Roman"/>
                <w:color w:val="000000"/>
                <w:sz w:val="24"/>
                <w:szCs w:val="24"/>
              </w:rPr>
              <w:t>пунк</w:t>
            </w:r>
            <w:proofErr w:type="spellEnd"/>
            <w:r w:rsidRPr="00F92B40">
              <w:rPr>
                <w:rFonts w:ascii="Times New Roman" w:hAnsi="Times New Roman" w:cs="Times New Roman"/>
                <w:color w:val="000000"/>
                <w:sz w:val="24"/>
                <w:szCs w:val="24"/>
              </w:rPr>
              <w:t xml:space="preserve">., или 3 </w:t>
            </w:r>
            <w:proofErr w:type="spellStart"/>
            <w:r w:rsidRPr="00F92B40">
              <w:rPr>
                <w:rFonts w:ascii="Times New Roman" w:hAnsi="Times New Roman" w:cs="Times New Roman"/>
                <w:color w:val="000000"/>
                <w:sz w:val="24"/>
                <w:szCs w:val="24"/>
              </w:rPr>
              <w:t>орф</w:t>
            </w:r>
            <w:proofErr w:type="spellEnd"/>
            <w:r w:rsidRPr="00F92B40">
              <w:rPr>
                <w:rFonts w:ascii="Times New Roman" w:hAnsi="Times New Roman" w:cs="Times New Roman"/>
                <w:color w:val="000000"/>
                <w:sz w:val="24"/>
                <w:szCs w:val="24"/>
              </w:rPr>
              <w:t xml:space="preserve">.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5 </w:t>
            </w:r>
            <w:proofErr w:type="spellStart"/>
            <w:r w:rsidRPr="00F92B40">
              <w:rPr>
                <w:rFonts w:ascii="Times New Roman" w:hAnsi="Times New Roman" w:cs="Times New Roman"/>
                <w:color w:val="000000"/>
                <w:sz w:val="24"/>
                <w:szCs w:val="24"/>
              </w:rPr>
              <w:t>пунк</w:t>
            </w:r>
            <w:proofErr w:type="spellEnd"/>
            <w:r w:rsidRPr="00F92B40">
              <w:rPr>
                <w:rFonts w:ascii="Times New Roman" w:hAnsi="Times New Roman" w:cs="Times New Roman"/>
                <w:color w:val="000000"/>
                <w:sz w:val="24"/>
                <w:szCs w:val="24"/>
              </w:rPr>
              <w:t xml:space="preserve">., или 7 пункт. </w:t>
            </w:r>
            <w:r w:rsidR="00C87DEC" w:rsidRPr="00F92B40">
              <w:rPr>
                <w:rFonts w:ascii="Times New Roman" w:hAnsi="Times New Roman" w:cs="Times New Roman"/>
                <w:color w:val="000000"/>
                <w:sz w:val="24"/>
                <w:szCs w:val="24"/>
              </w:rPr>
              <w:t>П</w:t>
            </w:r>
            <w:r w:rsidRPr="00F92B40">
              <w:rPr>
                <w:rFonts w:ascii="Times New Roman" w:hAnsi="Times New Roman" w:cs="Times New Roman"/>
                <w:color w:val="000000"/>
                <w:sz w:val="24"/>
                <w:szCs w:val="24"/>
              </w:rPr>
              <w:t xml:space="preserve">ри отсутствии </w:t>
            </w:r>
            <w:proofErr w:type="spellStart"/>
            <w:r w:rsidRPr="00F92B40">
              <w:rPr>
                <w:rFonts w:ascii="Times New Roman" w:hAnsi="Times New Roman" w:cs="Times New Roman"/>
                <w:color w:val="000000"/>
                <w:sz w:val="24"/>
                <w:szCs w:val="24"/>
              </w:rPr>
              <w:t>орф</w:t>
            </w:r>
            <w:proofErr w:type="spellEnd"/>
            <w:r w:rsidRPr="00F92B40">
              <w:rPr>
                <w:rFonts w:ascii="Times New Roman" w:hAnsi="Times New Roman" w:cs="Times New Roman"/>
                <w:color w:val="000000"/>
                <w:sz w:val="24"/>
                <w:szCs w:val="24"/>
              </w:rPr>
              <w:t xml:space="preserve">.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шибок. </w:t>
            </w:r>
          </w:p>
        </w:tc>
      </w:tr>
      <w:tr w:rsidR="00F92B40" w:rsidRPr="00F92B40" w14:paraId="49430ACC" w14:textId="77777777" w:rsidTr="00F92B40">
        <w:trPr>
          <w:trHeight w:val="2794"/>
        </w:trPr>
        <w:tc>
          <w:tcPr>
            <w:tcW w:w="977" w:type="dxa"/>
            <w:tcBorders>
              <w:top w:val="single" w:sz="4" w:space="0" w:color="000000"/>
              <w:left w:val="single" w:sz="4" w:space="0" w:color="000000"/>
              <w:bottom w:val="single" w:sz="4" w:space="0" w:color="000000"/>
              <w:right w:val="single" w:sz="4" w:space="0" w:color="000000"/>
            </w:tcBorders>
          </w:tcPr>
          <w:p w14:paraId="0B928A1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2 </w:t>
            </w:r>
          </w:p>
        </w:tc>
        <w:tc>
          <w:tcPr>
            <w:tcW w:w="6503" w:type="dxa"/>
            <w:tcBorders>
              <w:top w:val="single" w:sz="4" w:space="0" w:color="000000"/>
              <w:left w:val="single" w:sz="4" w:space="0" w:color="000000"/>
              <w:bottom w:val="single" w:sz="4" w:space="0" w:color="000000"/>
              <w:right w:val="single" w:sz="4" w:space="0" w:color="000000"/>
            </w:tcBorders>
          </w:tcPr>
          <w:p w14:paraId="0FC8C03F"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1.Работа не соответствует теме. </w:t>
            </w:r>
          </w:p>
          <w:p w14:paraId="2383D83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2.Допущено много фактических неточностей. </w:t>
            </w:r>
          </w:p>
          <w:p w14:paraId="140AEA69"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3.Нарушена последовательность изложения мыслей во всех частях работы, отсутствует связь между ними, часты случаи неправильного </w:t>
            </w:r>
            <w:proofErr w:type="spellStart"/>
            <w:r w:rsidRPr="00F92B40">
              <w:rPr>
                <w:rFonts w:ascii="Times New Roman" w:hAnsi="Times New Roman" w:cs="Times New Roman"/>
                <w:color w:val="000000"/>
                <w:sz w:val="24"/>
                <w:szCs w:val="24"/>
              </w:rPr>
              <w:t>словооупотребления</w:t>
            </w:r>
            <w:proofErr w:type="spellEnd"/>
            <w:r w:rsidRPr="00F92B40">
              <w:rPr>
                <w:rFonts w:ascii="Times New Roman" w:hAnsi="Times New Roman" w:cs="Times New Roman"/>
                <w:color w:val="000000"/>
                <w:sz w:val="24"/>
                <w:szCs w:val="24"/>
              </w:rPr>
              <w:t xml:space="preserve">. </w:t>
            </w:r>
          </w:p>
          <w:p w14:paraId="01CF809C"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Крайне беден словарь, работа написана короткими однотипными предложениями со слабо выраженной связью между ними, часты случаи неправильного </w:t>
            </w:r>
            <w:proofErr w:type="spellStart"/>
            <w:r w:rsidRPr="00F92B40">
              <w:rPr>
                <w:rFonts w:ascii="Times New Roman" w:hAnsi="Times New Roman" w:cs="Times New Roman"/>
                <w:color w:val="000000"/>
                <w:sz w:val="24"/>
                <w:szCs w:val="24"/>
              </w:rPr>
              <w:t>словооупотребления</w:t>
            </w:r>
            <w:proofErr w:type="spellEnd"/>
            <w:r w:rsidRPr="00F92B40">
              <w:rPr>
                <w:rFonts w:ascii="Times New Roman" w:hAnsi="Times New Roman" w:cs="Times New Roman"/>
                <w:color w:val="000000"/>
                <w:sz w:val="24"/>
                <w:szCs w:val="24"/>
              </w:rPr>
              <w:t xml:space="preserve">. </w:t>
            </w:r>
          </w:p>
          <w:p w14:paraId="10859892"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Нарушено стилевое единство текста. </w:t>
            </w:r>
          </w:p>
          <w:p w14:paraId="703ADFD9"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В целом в работе допущено 6 недочетов в содержании и до 7 речевых недочетов </w:t>
            </w:r>
          </w:p>
        </w:tc>
        <w:tc>
          <w:tcPr>
            <w:tcW w:w="2110" w:type="dxa"/>
            <w:tcBorders>
              <w:top w:val="single" w:sz="4" w:space="0" w:color="000000"/>
              <w:left w:val="single" w:sz="4" w:space="0" w:color="000000"/>
              <w:bottom w:val="single" w:sz="4" w:space="0" w:color="000000"/>
              <w:right w:val="single" w:sz="4" w:space="0" w:color="000000"/>
            </w:tcBorders>
          </w:tcPr>
          <w:p w14:paraId="1DAA6B44"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Допускаются: 7орф. </w:t>
            </w:r>
          </w:p>
          <w:p w14:paraId="2DE1C4AE" w14:textId="281EE045" w:rsidR="00F92B40" w:rsidRPr="00F92B40" w:rsidRDefault="00C87DEC"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7 </w:t>
            </w:r>
            <w:proofErr w:type="spellStart"/>
            <w:r w:rsidR="00F92B40" w:rsidRPr="00F92B40">
              <w:rPr>
                <w:rFonts w:ascii="Times New Roman" w:hAnsi="Times New Roman" w:cs="Times New Roman"/>
                <w:color w:val="000000"/>
                <w:sz w:val="24"/>
                <w:szCs w:val="24"/>
              </w:rPr>
              <w:t>пунк</w:t>
            </w:r>
            <w:proofErr w:type="spellEnd"/>
            <w:r w:rsidR="00F92B40" w:rsidRPr="00F92B40">
              <w:rPr>
                <w:rFonts w:ascii="Times New Roman" w:hAnsi="Times New Roman" w:cs="Times New Roman"/>
                <w:color w:val="000000"/>
                <w:sz w:val="24"/>
                <w:szCs w:val="24"/>
              </w:rPr>
              <w:t xml:space="preserve">., или 6 </w:t>
            </w:r>
            <w:proofErr w:type="spellStart"/>
            <w:r w:rsidR="00F92B40" w:rsidRPr="00F92B40">
              <w:rPr>
                <w:rFonts w:ascii="Times New Roman" w:hAnsi="Times New Roman" w:cs="Times New Roman"/>
                <w:color w:val="000000"/>
                <w:sz w:val="24"/>
                <w:szCs w:val="24"/>
              </w:rPr>
              <w:t>орф</w:t>
            </w:r>
            <w:proofErr w:type="spellEnd"/>
            <w:r w:rsidR="00F92B40" w:rsidRPr="00F92B40">
              <w:rPr>
                <w:rFonts w:ascii="Times New Roman" w:hAnsi="Times New Roman" w:cs="Times New Roman"/>
                <w:color w:val="000000"/>
                <w:sz w:val="24"/>
                <w:szCs w:val="24"/>
              </w:rPr>
              <w:t xml:space="preserve">. </w:t>
            </w: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8 </w:t>
            </w:r>
            <w:proofErr w:type="spellStart"/>
            <w:r w:rsidR="00F92B40" w:rsidRPr="00F92B40">
              <w:rPr>
                <w:rFonts w:ascii="Times New Roman" w:hAnsi="Times New Roman" w:cs="Times New Roman"/>
                <w:color w:val="000000"/>
                <w:sz w:val="24"/>
                <w:szCs w:val="24"/>
              </w:rPr>
              <w:t>пунк</w:t>
            </w:r>
            <w:proofErr w:type="spellEnd"/>
            <w:r w:rsidR="00F92B40" w:rsidRPr="00F92B40">
              <w:rPr>
                <w:rFonts w:ascii="Times New Roman" w:hAnsi="Times New Roman" w:cs="Times New Roman"/>
                <w:color w:val="000000"/>
                <w:sz w:val="24"/>
                <w:szCs w:val="24"/>
              </w:rPr>
              <w:t xml:space="preserve">., 5 </w:t>
            </w:r>
            <w:proofErr w:type="spellStart"/>
            <w:r w:rsidR="00F92B40" w:rsidRPr="00F92B40">
              <w:rPr>
                <w:rFonts w:ascii="Times New Roman" w:hAnsi="Times New Roman" w:cs="Times New Roman"/>
                <w:color w:val="000000"/>
                <w:sz w:val="24"/>
                <w:szCs w:val="24"/>
              </w:rPr>
              <w:t>орф</w:t>
            </w:r>
            <w:proofErr w:type="spellEnd"/>
            <w:r w:rsidR="00F92B40" w:rsidRPr="00F92B40">
              <w:rPr>
                <w:rFonts w:ascii="Times New Roman" w:hAnsi="Times New Roman" w:cs="Times New Roman"/>
                <w:color w:val="000000"/>
                <w:sz w:val="24"/>
                <w:szCs w:val="24"/>
              </w:rPr>
              <w:t xml:space="preserve">. </w:t>
            </w: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9 пункт., 8 </w:t>
            </w:r>
            <w:proofErr w:type="spellStart"/>
            <w:r w:rsidR="00F92B40" w:rsidRPr="00F92B40">
              <w:rPr>
                <w:rFonts w:ascii="Times New Roman" w:hAnsi="Times New Roman" w:cs="Times New Roman"/>
                <w:color w:val="000000"/>
                <w:sz w:val="24"/>
                <w:szCs w:val="24"/>
              </w:rPr>
              <w:t>орф</w:t>
            </w:r>
            <w:proofErr w:type="spellEnd"/>
            <w:r w:rsidR="00F92B40" w:rsidRPr="00F92B40">
              <w:rPr>
                <w:rFonts w:ascii="Times New Roman" w:hAnsi="Times New Roman" w:cs="Times New Roman"/>
                <w:color w:val="000000"/>
                <w:sz w:val="24"/>
                <w:szCs w:val="24"/>
              </w:rPr>
              <w:t xml:space="preserve">. </w:t>
            </w: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6 </w:t>
            </w:r>
            <w:proofErr w:type="spellStart"/>
            <w:r w:rsidR="00F92B40" w:rsidRPr="00F92B40">
              <w:rPr>
                <w:rFonts w:ascii="Times New Roman" w:hAnsi="Times New Roman" w:cs="Times New Roman"/>
                <w:color w:val="000000"/>
                <w:sz w:val="24"/>
                <w:szCs w:val="24"/>
              </w:rPr>
              <w:t>пунк</w:t>
            </w:r>
            <w:proofErr w:type="spellEnd"/>
            <w:r w:rsidR="00F92B40" w:rsidRPr="00F92B40">
              <w:rPr>
                <w:rFonts w:ascii="Times New Roman" w:hAnsi="Times New Roman" w:cs="Times New Roman"/>
                <w:color w:val="000000"/>
                <w:sz w:val="24"/>
                <w:szCs w:val="24"/>
              </w:rPr>
              <w:t xml:space="preserve">., а также 7 грам. </w:t>
            </w:r>
            <w:r w:rsidRPr="00F92B40">
              <w:rPr>
                <w:rFonts w:ascii="Times New Roman" w:hAnsi="Times New Roman" w:cs="Times New Roman"/>
                <w:color w:val="000000"/>
                <w:sz w:val="24"/>
                <w:szCs w:val="24"/>
              </w:rPr>
              <w:t>О</w:t>
            </w:r>
            <w:r w:rsidR="00F92B40" w:rsidRPr="00F92B40">
              <w:rPr>
                <w:rFonts w:ascii="Times New Roman" w:hAnsi="Times New Roman" w:cs="Times New Roman"/>
                <w:color w:val="000000"/>
                <w:sz w:val="24"/>
                <w:szCs w:val="24"/>
              </w:rPr>
              <w:t xml:space="preserve">шибок. </w:t>
            </w:r>
          </w:p>
        </w:tc>
      </w:tr>
      <w:tr w:rsidR="00F92B40" w:rsidRPr="00F92B40" w14:paraId="21F4A8B9" w14:textId="77777777" w:rsidTr="00F92B40">
        <w:trPr>
          <w:trHeight w:val="769"/>
        </w:trPr>
        <w:tc>
          <w:tcPr>
            <w:tcW w:w="977" w:type="dxa"/>
            <w:tcBorders>
              <w:top w:val="single" w:sz="4" w:space="0" w:color="000000"/>
              <w:left w:val="single" w:sz="4" w:space="0" w:color="000000"/>
              <w:bottom w:val="single" w:sz="4" w:space="0" w:color="000000"/>
              <w:right w:val="single" w:sz="4" w:space="0" w:color="000000"/>
            </w:tcBorders>
          </w:tcPr>
          <w:p w14:paraId="2C0207CE"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lastRenderedPageBreak/>
              <w:t xml:space="preserve">1 </w:t>
            </w:r>
          </w:p>
        </w:tc>
        <w:tc>
          <w:tcPr>
            <w:tcW w:w="6503" w:type="dxa"/>
            <w:tcBorders>
              <w:top w:val="single" w:sz="4" w:space="0" w:color="000000"/>
              <w:left w:val="single" w:sz="4" w:space="0" w:color="000000"/>
              <w:bottom w:val="single" w:sz="4" w:space="0" w:color="000000"/>
              <w:right w:val="single" w:sz="4" w:space="0" w:color="000000"/>
            </w:tcBorders>
          </w:tcPr>
          <w:p w14:paraId="64F23F8D"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В работе допущено 6 недочетов в содержании </w:t>
            </w:r>
            <w:proofErr w:type="gramStart"/>
            <w:r w:rsidRPr="00F92B40">
              <w:rPr>
                <w:rFonts w:ascii="Times New Roman" w:hAnsi="Times New Roman" w:cs="Times New Roman"/>
                <w:color w:val="000000"/>
                <w:sz w:val="24"/>
                <w:szCs w:val="24"/>
              </w:rPr>
              <w:t>и  более</w:t>
            </w:r>
            <w:proofErr w:type="gramEnd"/>
            <w:r w:rsidRPr="00F92B40">
              <w:rPr>
                <w:rFonts w:ascii="Times New Roman" w:hAnsi="Times New Roman" w:cs="Times New Roman"/>
                <w:color w:val="000000"/>
                <w:sz w:val="24"/>
                <w:szCs w:val="24"/>
              </w:rPr>
              <w:t xml:space="preserve"> 7 речевых недочетов </w:t>
            </w:r>
          </w:p>
        </w:tc>
        <w:tc>
          <w:tcPr>
            <w:tcW w:w="2110" w:type="dxa"/>
            <w:tcBorders>
              <w:top w:val="single" w:sz="4" w:space="0" w:color="000000"/>
              <w:left w:val="single" w:sz="4" w:space="0" w:color="000000"/>
              <w:bottom w:val="single" w:sz="4" w:space="0" w:color="000000"/>
              <w:right w:val="single" w:sz="4" w:space="0" w:color="000000"/>
            </w:tcBorders>
          </w:tcPr>
          <w:p w14:paraId="3C7CFCA2" w14:textId="09923C98"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Имеется более 7 </w:t>
            </w:r>
            <w:proofErr w:type="spellStart"/>
            <w:r w:rsidRPr="00F92B40">
              <w:rPr>
                <w:rFonts w:ascii="Times New Roman" w:hAnsi="Times New Roman" w:cs="Times New Roman"/>
                <w:color w:val="000000"/>
                <w:sz w:val="24"/>
                <w:szCs w:val="24"/>
              </w:rPr>
              <w:t>орф</w:t>
            </w:r>
            <w:proofErr w:type="spellEnd"/>
            <w:r w:rsidRPr="00F92B40">
              <w:rPr>
                <w:rFonts w:ascii="Times New Roman" w:hAnsi="Times New Roman" w:cs="Times New Roman"/>
                <w:color w:val="000000"/>
                <w:sz w:val="24"/>
                <w:szCs w:val="24"/>
              </w:rPr>
              <w:t xml:space="preserve">., 7 </w:t>
            </w:r>
            <w:proofErr w:type="spellStart"/>
            <w:r w:rsidRPr="00F92B40">
              <w:rPr>
                <w:rFonts w:ascii="Times New Roman" w:hAnsi="Times New Roman" w:cs="Times New Roman"/>
                <w:color w:val="000000"/>
                <w:sz w:val="24"/>
                <w:szCs w:val="24"/>
              </w:rPr>
              <w:t>пунк</w:t>
            </w:r>
            <w:proofErr w:type="spellEnd"/>
            <w:r w:rsidRPr="00F92B40">
              <w:rPr>
                <w:rFonts w:ascii="Times New Roman" w:hAnsi="Times New Roman" w:cs="Times New Roman"/>
                <w:color w:val="000000"/>
                <w:sz w:val="24"/>
                <w:szCs w:val="24"/>
              </w:rPr>
              <w:t xml:space="preserve">.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7 грам.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шибок. </w:t>
            </w:r>
          </w:p>
        </w:tc>
      </w:tr>
    </w:tbl>
    <w:p w14:paraId="41F97AD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1AE9E4A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 </w:t>
      </w:r>
    </w:p>
    <w:p w14:paraId="19F5485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Если объем сочинения в полтора – </w:t>
      </w:r>
      <w:proofErr w:type="gramStart"/>
      <w:r w:rsidRPr="00F92B40">
        <w:rPr>
          <w:rFonts w:ascii="Times New Roman" w:eastAsia="Times New Roman" w:hAnsi="Times New Roman" w:cs="Times New Roman"/>
          <w:color w:val="000000"/>
          <w:kern w:val="2"/>
          <w:sz w:val="24"/>
          <w:szCs w:val="24"/>
          <w:lang w:eastAsia="ru-RU"/>
        </w:rPr>
        <w:t>два раза</w:t>
      </w:r>
      <w:proofErr w:type="gramEnd"/>
      <w:r w:rsidRPr="00F92B40">
        <w:rPr>
          <w:rFonts w:ascii="Times New Roman" w:eastAsia="Times New Roman" w:hAnsi="Times New Roman" w:cs="Times New Roman"/>
          <w:color w:val="000000"/>
          <w:kern w:val="2"/>
          <w:sz w:val="24"/>
          <w:szCs w:val="24"/>
          <w:lang w:eastAsia="ru-RU"/>
        </w:rPr>
        <w:t xml:space="preserve">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оценок «5», «6», «7» превышение объема сочинения не принимается во внимание. </w:t>
      </w:r>
    </w:p>
    <w:p w14:paraId="71E3EBA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 </w:t>
      </w:r>
    </w:p>
    <w:p w14:paraId="4FD3F6D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 </w:t>
      </w:r>
    </w:p>
    <w:p w14:paraId="11B0ED6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4B9109D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b/>
          <w:bCs/>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Ошибки и недочеты в сочинениях и изложениях. </w:t>
      </w:r>
    </w:p>
    <w:p w14:paraId="16348E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 </w:t>
      </w:r>
    </w:p>
    <w:p w14:paraId="7945BA1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Речевыми недочетами можно считать: </w:t>
      </w:r>
    </w:p>
    <w:p w14:paraId="03018C7B"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повторение одного и того же слова; </w:t>
      </w:r>
    </w:p>
    <w:p w14:paraId="6D770919"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однообразие словарных конструкций; </w:t>
      </w:r>
    </w:p>
    <w:p w14:paraId="0AA4E9B1"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неудачный порядок слов; </w:t>
      </w:r>
    </w:p>
    <w:p w14:paraId="73A5DB2D"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различного рода стилевые смешения. </w:t>
      </w:r>
    </w:p>
    <w:p w14:paraId="3CD6502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Ошибки в содержании сочинений и изложений </w:t>
      </w:r>
    </w:p>
    <w:p w14:paraId="04CE878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Фактические ошибки: в изложении: неточности, искажения текста в обозначении времени, места событий, последовательности действий, причинно-следственных связей. </w:t>
      </w:r>
    </w:p>
    <w:p w14:paraId="0231C38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сочинении: </w:t>
      </w:r>
    </w:p>
    <w:p w14:paraId="4A25B23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искажение имевших место событий, неточное воспроизведение источников, имен собственных, мест событий, дат. </w:t>
      </w:r>
    </w:p>
    <w:p w14:paraId="23336C2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Логические ошибки </w:t>
      </w:r>
    </w:p>
    <w:p w14:paraId="06C83803"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lastRenderedPageBreak/>
        <w:t xml:space="preserve">нарушение последовательности в высказывании; </w:t>
      </w:r>
    </w:p>
    <w:p w14:paraId="4A196E88"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отсутствие связи между частями сочинения (изложения) и между предложениями; </w:t>
      </w:r>
    </w:p>
    <w:p w14:paraId="4CB22E06"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неоправданное повторение высказанной ранее мысли; </w:t>
      </w:r>
    </w:p>
    <w:p w14:paraId="6A9C751E"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раздробление одной </w:t>
      </w:r>
      <w:proofErr w:type="spellStart"/>
      <w:r w:rsidRPr="00F92B40">
        <w:rPr>
          <w:rFonts w:ascii="Times New Roman" w:eastAsia="Times New Roman" w:hAnsi="Times New Roman" w:cs="Times New Roman"/>
          <w:color w:val="000000"/>
          <w:kern w:val="2"/>
          <w:sz w:val="24"/>
          <w:szCs w:val="24"/>
          <w:lang w:eastAsia="ru-RU"/>
        </w:rPr>
        <w:t>микротемы</w:t>
      </w:r>
      <w:proofErr w:type="spellEnd"/>
      <w:r w:rsidRPr="00F92B40">
        <w:rPr>
          <w:rFonts w:ascii="Times New Roman" w:eastAsia="Times New Roman" w:hAnsi="Times New Roman" w:cs="Times New Roman"/>
          <w:color w:val="000000"/>
          <w:kern w:val="2"/>
          <w:sz w:val="24"/>
          <w:szCs w:val="24"/>
          <w:lang w:eastAsia="ru-RU"/>
        </w:rPr>
        <w:t xml:space="preserve"> другой </w:t>
      </w:r>
      <w:proofErr w:type="spellStart"/>
      <w:r w:rsidRPr="00F92B40">
        <w:rPr>
          <w:rFonts w:ascii="Times New Roman" w:eastAsia="Times New Roman" w:hAnsi="Times New Roman" w:cs="Times New Roman"/>
          <w:color w:val="000000"/>
          <w:kern w:val="2"/>
          <w:sz w:val="24"/>
          <w:szCs w:val="24"/>
          <w:lang w:eastAsia="ru-RU"/>
        </w:rPr>
        <w:t>микротемой</w:t>
      </w:r>
      <w:proofErr w:type="spellEnd"/>
      <w:r w:rsidRPr="00F92B40">
        <w:rPr>
          <w:rFonts w:ascii="Times New Roman" w:eastAsia="Times New Roman" w:hAnsi="Times New Roman" w:cs="Times New Roman"/>
          <w:color w:val="000000"/>
          <w:kern w:val="2"/>
          <w:sz w:val="24"/>
          <w:szCs w:val="24"/>
          <w:lang w:eastAsia="ru-RU"/>
        </w:rPr>
        <w:t xml:space="preserve">; </w:t>
      </w:r>
    </w:p>
    <w:p w14:paraId="0F45F10B"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несоразмерность частей высказывания или отсутствие необходимых частей; </w:t>
      </w:r>
    </w:p>
    <w:p w14:paraId="093CF11E"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перестановка частей текста (если она не обусловлена заданием к изложению); </w:t>
      </w:r>
    </w:p>
    <w:p w14:paraId="01FAAF45"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неоправданная подмена лица, от которого ведется повествование. К примеру, повествование ведется сначала от первого, а потом от третьего лица. </w:t>
      </w:r>
    </w:p>
    <w:p w14:paraId="0922935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Речевые ошибки </w:t>
      </w:r>
    </w:p>
    <w:p w14:paraId="0E7BC0C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 речевым ошибкам относятся ошибки и недочеты в употреблении слов и построении текста. </w:t>
      </w:r>
    </w:p>
    <w:p w14:paraId="3C9EB3E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Первые, в свою очередь, делятся на семантические и стилистические. К речевым семантическим ошибкам можно отнести следующие нарушения: </w:t>
      </w:r>
    </w:p>
    <w:p w14:paraId="2F67681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 неразличение (смешение) паронимов или синонимов, например: рука болталась, как плетень; учитель не должен потакать прихотям ребенка и идти у него на поводке; нарушение лексической сочетаемости, например: Чичиков постепенно покидает город; пули не свистели над ушами; употребление лишних слов, например: опустив голову вниз; он впервые познакомился с Таней случайно; пропуск, недостаток нужного слова, например: Сережа смирно сидит в кресле, закутанный белой простыней, и терпеливо ждет конца (о стрижке); стилистически неоправданное употребление ряда однокоренных слов, например: характерная черта характера; приближался все ближе и ближе. </w:t>
      </w:r>
    </w:p>
    <w:p w14:paraId="2D0FFB2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Стилистические ошибки представляют собой следующие нарушения, которые связаны с требованиями к выразительности речи: неоправданное употребление в авторской речи диалектных и просторечных слов, например: У Кити было два парня: Левин и Вронский; неуместное употребление эмоционально окрашенных слов и конструкций, особенно в авторской речи, например: Рядом сидит папа (вместо отец) одного из малышей; смешение лексики разных исторических эпох; употребление штампов. </w:t>
      </w:r>
    </w:p>
    <w:p w14:paraId="592258F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Речевые ошибки в построении текста: бедность и однообразие синтаксических конструкций; нарушение видовременной соотнесенности глагольных форм, например: Когда Пугачев выходил из избы и сел в карету, Гринев долго смотрел ему вслед; стилистически неоправданное повторение слов; 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 неудачный порядок слов. </w:t>
      </w:r>
    </w:p>
    <w:p w14:paraId="15BAC64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Грамматические ошибки </w:t>
      </w:r>
    </w:p>
    <w:p w14:paraId="3954880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Грамматические ошибки – это нарушение грамматических норм образования языковых единиц и их структуры. </w:t>
      </w:r>
    </w:p>
    <w:p w14:paraId="7AF2406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 </w:t>
      </w:r>
    </w:p>
    <w:p w14:paraId="3A9E093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Разновидности грамматических ошибок: </w:t>
      </w:r>
    </w:p>
    <w:p w14:paraId="5BD51DD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Словообразовательные, состоящие в неоправданном </w:t>
      </w:r>
      <w:proofErr w:type="spellStart"/>
      <w:r w:rsidRPr="00F92B40">
        <w:rPr>
          <w:rFonts w:ascii="Times New Roman" w:eastAsia="Times New Roman" w:hAnsi="Times New Roman" w:cs="Times New Roman"/>
          <w:color w:val="000000"/>
          <w:kern w:val="2"/>
          <w:sz w:val="24"/>
          <w:szCs w:val="24"/>
          <w:lang w:eastAsia="ru-RU"/>
        </w:rPr>
        <w:t>словосочинительстве</w:t>
      </w:r>
      <w:proofErr w:type="spellEnd"/>
      <w:r w:rsidRPr="00F92B40">
        <w:rPr>
          <w:rFonts w:ascii="Times New Roman" w:eastAsia="Times New Roman" w:hAnsi="Times New Roman" w:cs="Times New Roman"/>
          <w:color w:val="000000"/>
          <w:kern w:val="2"/>
          <w:sz w:val="24"/>
          <w:szCs w:val="24"/>
          <w:lang w:eastAsia="ru-RU"/>
        </w:rPr>
        <w:t xml:space="preserve"> или видоизменении слов нормативного языка (например, </w:t>
      </w:r>
      <w:proofErr w:type="spellStart"/>
      <w:r w:rsidRPr="00F92B40">
        <w:rPr>
          <w:rFonts w:ascii="Times New Roman" w:eastAsia="Times New Roman" w:hAnsi="Times New Roman" w:cs="Times New Roman"/>
          <w:color w:val="000000"/>
          <w:kern w:val="2"/>
          <w:sz w:val="24"/>
          <w:szCs w:val="24"/>
          <w:lang w:eastAsia="ru-RU"/>
        </w:rPr>
        <w:t>надсмешка</w:t>
      </w:r>
      <w:proofErr w:type="spellEnd"/>
      <w:r w:rsidRPr="00F92B40">
        <w:rPr>
          <w:rFonts w:ascii="Times New Roman" w:eastAsia="Times New Roman" w:hAnsi="Times New Roman" w:cs="Times New Roman"/>
          <w:color w:val="000000"/>
          <w:kern w:val="2"/>
          <w:sz w:val="24"/>
          <w:szCs w:val="24"/>
          <w:lang w:eastAsia="ru-RU"/>
        </w:rPr>
        <w:t xml:space="preserve">, подчерк, </w:t>
      </w:r>
      <w:proofErr w:type="spellStart"/>
      <w:r w:rsidRPr="00F92B40">
        <w:rPr>
          <w:rFonts w:ascii="Times New Roman" w:eastAsia="Times New Roman" w:hAnsi="Times New Roman" w:cs="Times New Roman"/>
          <w:color w:val="000000"/>
          <w:kern w:val="2"/>
          <w:sz w:val="24"/>
          <w:szCs w:val="24"/>
          <w:lang w:eastAsia="ru-RU"/>
        </w:rPr>
        <w:t>нагинаться</w:t>
      </w:r>
      <w:proofErr w:type="spellEnd"/>
      <w:r w:rsidRPr="00F92B40">
        <w:rPr>
          <w:rFonts w:ascii="Times New Roman" w:eastAsia="Times New Roman" w:hAnsi="Times New Roman" w:cs="Times New Roman"/>
          <w:color w:val="000000"/>
          <w:kern w:val="2"/>
          <w:sz w:val="24"/>
          <w:szCs w:val="24"/>
          <w:lang w:eastAsia="ru-RU"/>
        </w:rPr>
        <w:t xml:space="preserve">, </w:t>
      </w:r>
      <w:proofErr w:type="spellStart"/>
      <w:r w:rsidRPr="00F92B40">
        <w:rPr>
          <w:rFonts w:ascii="Times New Roman" w:eastAsia="Times New Roman" w:hAnsi="Times New Roman" w:cs="Times New Roman"/>
          <w:color w:val="000000"/>
          <w:kern w:val="2"/>
          <w:sz w:val="24"/>
          <w:szCs w:val="24"/>
          <w:lang w:eastAsia="ru-RU"/>
        </w:rPr>
        <w:lastRenderedPageBreak/>
        <w:t>спинжак</w:t>
      </w:r>
      <w:proofErr w:type="spellEnd"/>
      <w:r w:rsidRPr="00F92B40">
        <w:rPr>
          <w:rFonts w:ascii="Times New Roman" w:eastAsia="Times New Roman" w:hAnsi="Times New Roman" w:cs="Times New Roman"/>
          <w:color w:val="000000"/>
          <w:kern w:val="2"/>
          <w:sz w:val="24"/>
          <w:szCs w:val="24"/>
          <w:lang w:eastAsia="ru-RU"/>
        </w:rPr>
        <w:t xml:space="preserve">, </w:t>
      </w:r>
      <w:proofErr w:type="spellStart"/>
      <w:r w:rsidRPr="00F92B40">
        <w:rPr>
          <w:rFonts w:ascii="Times New Roman" w:eastAsia="Times New Roman" w:hAnsi="Times New Roman" w:cs="Times New Roman"/>
          <w:color w:val="000000"/>
          <w:kern w:val="2"/>
          <w:sz w:val="24"/>
          <w:szCs w:val="24"/>
          <w:lang w:eastAsia="ru-RU"/>
        </w:rPr>
        <w:t>беспощадство</w:t>
      </w:r>
      <w:proofErr w:type="spellEnd"/>
      <w:r w:rsidRPr="00F92B40">
        <w:rPr>
          <w:rFonts w:ascii="Times New Roman" w:eastAsia="Times New Roman" w:hAnsi="Times New Roman" w:cs="Times New Roman"/>
          <w:color w:val="000000"/>
          <w:kern w:val="2"/>
          <w:sz w:val="24"/>
          <w:szCs w:val="24"/>
          <w:lang w:eastAsia="ru-RU"/>
        </w:rPr>
        <w:t xml:space="preserve">, </w:t>
      </w:r>
      <w:proofErr w:type="spellStart"/>
      <w:r w:rsidRPr="00F92B40">
        <w:rPr>
          <w:rFonts w:ascii="Times New Roman" w:eastAsia="Times New Roman" w:hAnsi="Times New Roman" w:cs="Times New Roman"/>
          <w:color w:val="000000"/>
          <w:kern w:val="2"/>
          <w:sz w:val="24"/>
          <w:szCs w:val="24"/>
          <w:lang w:eastAsia="ru-RU"/>
        </w:rPr>
        <w:t>публицизм</w:t>
      </w:r>
      <w:proofErr w:type="spellEnd"/>
      <w:r w:rsidRPr="00F92B40">
        <w:rPr>
          <w:rFonts w:ascii="Times New Roman" w:eastAsia="Times New Roman" w:hAnsi="Times New Roman" w:cs="Times New Roman"/>
          <w:color w:val="000000"/>
          <w:kern w:val="2"/>
          <w:sz w:val="24"/>
          <w:szCs w:val="24"/>
          <w:lang w:eastAsia="ru-RU"/>
        </w:rPr>
        <w:t xml:space="preserve"> и т.п.). Такие ошибки нельзя воспринимать как орфографические. </w:t>
      </w:r>
    </w:p>
    <w:p w14:paraId="19E668D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Морфологические, связанные с ненормативным образованием форм слов и употреблением частей речи (писав свои произведения, не думал, что </w:t>
      </w:r>
      <w:proofErr w:type="spellStart"/>
      <w:r w:rsidRPr="00F92B40">
        <w:rPr>
          <w:rFonts w:ascii="Times New Roman" w:eastAsia="Times New Roman" w:hAnsi="Times New Roman" w:cs="Times New Roman"/>
          <w:color w:val="000000"/>
          <w:kern w:val="2"/>
          <w:sz w:val="24"/>
          <w:szCs w:val="24"/>
          <w:lang w:eastAsia="ru-RU"/>
        </w:rPr>
        <w:t>очутюсь</w:t>
      </w:r>
      <w:proofErr w:type="spellEnd"/>
      <w:r w:rsidRPr="00F92B40">
        <w:rPr>
          <w:rFonts w:ascii="Times New Roman" w:eastAsia="Times New Roman" w:hAnsi="Times New Roman" w:cs="Times New Roman"/>
          <w:color w:val="000000"/>
          <w:kern w:val="2"/>
          <w:sz w:val="24"/>
          <w:szCs w:val="24"/>
          <w:lang w:eastAsia="ru-RU"/>
        </w:rPr>
        <w:t xml:space="preserve"> в полной темноте; одни </w:t>
      </w:r>
      <w:proofErr w:type="spellStart"/>
      <w:r w:rsidRPr="00F92B40">
        <w:rPr>
          <w:rFonts w:ascii="Times New Roman" w:eastAsia="Times New Roman" w:hAnsi="Times New Roman" w:cs="Times New Roman"/>
          <w:color w:val="000000"/>
          <w:kern w:val="2"/>
          <w:sz w:val="24"/>
          <w:szCs w:val="24"/>
          <w:lang w:eastAsia="ru-RU"/>
        </w:rPr>
        <w:t>англичанины</w:t>
      </w:r>
      <w:proofErr w:type="spellEnd"/>
      <w:r w:rsidRPr="00F92B40">
        <w:rPr>
          <w:rFonts w:ascii="Times New Roman" w:eastAsia="Times New Roman" w:hAnsi="Times New Roman" w:cs="Times New Roman"/>
          <w:color w:val="000000"/>
          <w:kern w:val="2"/>
          <w:sz w:val="24"/>
          <w:szCs w:val="24"/>
          <w:lang w:eastAsia="ru-RU"/>
        </w:rPr>
        <w:t xml:space="preserve">; спортсмены в </w:t>
      </w:r>
      <w:proofErr w:type="spellStart"/>
      <w:r w:rsidRPr="00F92B40">
        <w:rPr>
          <w:rFonts w:ascii="Times New Roman" w:eastAsia="Times New Roman" w:hAnsi="Times New Roman" w:cs="Times New Roman"/>
          <w:color w:val="000000"/>
          <w:kern w:val="2"/>
          <w:sz w:val="24"/>
          <w:szCs w:val="24"/>
          <w:lang w:eastAsia="ru-RU"/>
        </w:rPr>
        <w:t>каноях</w:t>
      </w:r>
      <w:proofErr w:type="spellEnd"/>
      <w:r w:rsidRPr="00F92B40">
        <w:rPr>
          <w:rFonts w:ascii="Times New Roman" w:eastAsia="Times New Roman" w:hAnsi="Times New Roman" w:cs="Times New Roman"/>
          <w:color w:val="000000"/>
          <w:kern w:val="2"/>
          <w:sz w:val="24"/>
          <w:szCs w:val="24"/>
          <w:lang w:eastAsia="ru-RU"/>
        </w:rPr>
        <w:t xml:space="preserve">; ихний </w:t>
      </w:r>
      <w:proofErr w:type="spellStart"/>
      <w:r w:rsidRPr="00F92B40">
        <w:rPr>
          <w:rFonts w:ascii="Times New Roman" w:eastAsia="Times New Roman" w:hAnsi="Times New Roman" w:cs="Times New Roman"/>
          <w:color w:val="000000"/>
          <w:kern w:val="2"/>
          <w:sz w:val="24"/>
          <w:szCs w:val="24"/>
          <w:lang w:eastAsia="ru-RU"/>
        </w:rPr>
        <w:t>улыбающий</w:t>
      </w:r>
      <w:proofErr w:type="spellEnd"/>
      <w:r w:rsidRPr="00F92B40">
        <w:rPr>
          <w:rFonts w:ascii="Times New Roman" w:eastAsia="Times New Roman" w:hAnsi="Times New Roman" w:cs="Times New Roman"/>
          <w:color w:val="000000"/>
          <w:kern w:val="2"/>
          <w:sz w:val="24"/>
          <w:szCs w:val="24"/>
          <w:lang w:eastAsia="ru-RU"/>
        </w:rPr>
        <w:t xml:space="preserve"> ребенок; </w:t>
      </w:r>
      <w:proofErr w:type="spellStart"/>
      <w:r w:rsidRPr="00F92B40">
        <w:rPr>
          <w:rFonts w:ascii="Times New Roman" w:eastAsia="Times New Roman" w:hAnsi="Times New Roman" w:cs="Times New Roman"/>
          <w:color w:val="000000"/>
          <w:kern w:val="2"/>
          <w:sz w:val="24"/>
          <w:szCs w:val="24"/>
          <w:lang w:eastAsia="ru-RU"/>
        </w:rPr>
        <w:t>ложит</w:t>
      </w:r>
      <w:proofErr w:type="spellEnd"/>
      <w:r w:rsidRPr="00F92B40">
        <w:rPr>
          <w:rFonts w:ascii="Times New Roman" w:eastAsia="Times New Roman" w:hAnsi="Times New Roman" w:cs="Times New Roman"/>
          <w:color w:val="000000"/>
          <w:kern w:val="2"/>
          <w:sz w:val="24"/>
          <w:szCs w:val="24"/>
          <w:lang w:eastAsia="ru-RU"/>
        </w:rPr>
        <w:t xml:space="preserve"> и т.д.) </w:t>
      </w:r>
    </w:p>
    <w:p w14:paraId="374FFE1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Синтаксические </w:t>
      </w:r>
    </w:p>
    <w:p w14:paraId="12D4260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а) Ошибки в структуре словосочетаний, в согласовании и управлении, например: </w:t>
      </w:r>
    </w:p>
    <w:p w14:paraId="6FC3BAA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браконьерам, нарушающих закон; жажда к славе; </w:t>
      </w:r>
    </w:p>
    <w:p w14:paraId="42DD5A6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б) ошибки в структуре простого предложения: </w:t>
      </w:r>
    </w:p>
    <w:p w14:paraId="40E246C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нарушение связи между подлежащим и сказуемым, например: солнце села; но не вечно ни юность, ни лето; это было моей единственной книгой в дни войны; </w:t>
      </w:r>
    </w:p>
    <w:p w14:paraId="43C2624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нарушение границы предложения, например: Собаки напали на след зайца. И стали гонять его по вырубке; </w:t>
      </w:r>
    </w:p>
    <w:p w14:paraId="13417F7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разрушение ряда однородных членов, например: настоящий учитель верен своему делу и никогда не отступать от своих принципов. Почти все вещи в доме большие: шкафы, двери, а еще грузовик и комбайн; </w:t>
      </w:r>
    </w:p>
    <w:p w14:paraId="52C4804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ошибки в предложениях с причастными и деепричастными оборотами, например; причалившая лодка к берегу</w:t>
      </w:r>
      <w:proofErr w:type="gramStart"/>
      <w:r w:rsidRPr="00F92B40">
        <w:rPr>
          <w:rFonts w:ascii="Times New Roman" w:eastAsia="Times New Roman" w:hAnsi="Times New Roman" w:cs="Times New Roman"/>
          <w:color w:val="000000"/>
          <w:kern w:val="2"/>
          <w:sz w:val="24"/>
          <w:szCs w:val="24"/>
          <w:lang w:eastAsia="ru-RU"/>
        </w:rPr>
        <w:t>; На</w:t>
      </w:r>
      <w:proofErr w:type="gramEnd"/>
      <w:r w:rsidRPr="00F92B40">
        <w:rPr>
          <w:rFonts w:ascii="Times New Roman" w:eastAsia="Times New Roman" w:hAnsi="Times New Roman" w:cs="Times New Roman"/>
          <w:color w:val="000000"/>
          <w:kern w:val="2"/>
          <w:sz w:val="24"/>
          <w:szCs w:val="24"/>
          <w:lang w:eastAsia="ru-RU"/>
        </w:rPr>
        <w:t xml:space="preserve"> картине «Вратарь» изображен мальчик, широко расставив ноги, упершись руками в колени; </w:t>
      </w:r>
    </w:p>
    <w:p w14:paraId="577A018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местоименное дублирование одного из членов предложения, чаще подлежащего, например: </w:t>
      </w:r>
    </w:p>
    <w:p w14:paraId="7E997AC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Кусты, они покрывали берег реки; </w:t>
      </w:r>
    </w:p>
    <w:p w14:paraId="6108CD6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пропуски необходимых слов, например: Владик прибил доску и побежал в волейбол. </w:t>
      </w:r>
    </w:p>
    <w:p w14:paraId="29BC0A62" w14:textId="7BDECE54" w:rsidR="00F92B40" w:rsidRPr="00F92B40" w:rsidRDefault="00C87DEC"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В</w:t>
      </w:r>
      <w:r w:rsidR="00F92B40" w:rsidRPr="00F92B40">
        <w:rPr>
          <w:rFonts w:ascii="Times New Roman" w:eastAsia="Times New Roman" w:hAnsi="Times New Roman" w:cs="Times New Roman"/>
          <w:color w:val="000000"/>
          <w:kern w:val="2"/>
          <w:sz w:val="24"/>
          <w:szCs w:val="24"/>
          <w:lang w:eastAsia="ru-RU"/>
        </w:rPr>
        <w:t xml:space="preserve">) ошибки в структуре сложного предложения: </w:t>
      </w:r>
    </w:p>
    <w:p w14:paraId="2DE72D0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смешение сочинительной и подчинительной связи, например</w:t>
      </w:r>
      <w:proofErr w:type="gramStart"/>
      <w:r w:rsidRPr="00F92B40">
        <w:rPr>
          <w:rFonts w:ascii="Times New Roman" w:eastAsia="Times New Roman" w:hAnsi="Times New Roman" w:cs="Times New Roman"/>
          <w:color w:val="000000"/>
          <w:kern w:val="2"/>
          <w:sz w:val="24"/>
          <w:szCs w:val="24"/>
          <w:lang w:eastAsia="ru-RU"/>
        </w:rPr>
        <w:t>: Когда</w:t>
      </w:r>
      <w:proofErr w:type="gramEnd"/>
      <w:r w:rsidRPr="00F92B40">
        <w:rPr>
          <w:rFonts w:ascii="Times New Roman" w:eastAsia="Times New Roman" w:hAnsi="Times New Roman" w:cs="Times New Roman"/>
          <w:color w:val="000000"/>
          <w:kern w:val="2"/>
          <w:sz w:val="24"/>
          <w:szCs w:val="24"/>
          <w:lang w:eastAsia="ru-RU"/>
        </w:rPr>
        <w:t xml:space="preserve"> ветер усиливается, и кроны деревьев шумят под его порывами; </w:t>
      </w:r>
    </w:p>
    <w:p w14:paraId="18B6BD0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отрыв придаточного от определяемого слова, например: Сыновья Тараса только что слезли с коней, которые учились в Киевской бурсе; г) смешение прямой и косвенной речи; </w:t>
      </w:r>
    </w:p>
    <w:p w14:paraId="357DC54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 разрушение фразеологического оборота без особой стилистической установки, например: терпеть </w:t>
      </w:r>
      <w:proofErr w:type="gramStart"/>
      <w:r w:rsidRPr="00F92B40">
        <w:rPr>
          <w:rFonts w:ascii="Times New Roman" w:eastAsia="Times New Roman" w:hAnsi="Times New Roman" w:cs="Times New Roman"/>
          <w:color w:val="000000"/>
          <w:kern w:val="2"/>
          <w:sz w:val="24"/>
          <w:szCs w:val="24"/>
          <w:lang w:eastAsia="ru-RU"/>
        </w:rPr>
        <w:t>не могу сидеть</w:t>
      </w:r>
      <w:proofErr w:type="gramEnd"/>
      <w:r w:rsidRPr="00F92B40">
        <w:rPr>
          <w:rFonts w:ascii="Times New Roman" w:eastAsia="Times New Roman" w:hAnsi="Times New Roman" w:cs="Times New Roman"/>
          <w:color w:val="000000"/>
          <w:kern w:val="2"/>
          <w:sz w:val="24"/>
          <w:szCs w:val="24"/>
          <w:lang w:eastAsia="ru-RU"/>
        </w:rPr>
        <w:t xml:space="preserve"> сложив руки; хохотала как резаная. </w:t>
      </w:r>
    </w:p>
    <w:p w14:paraId="3506F11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Грамматические ошибки следует отличать от орфографических.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 И, наоборот, в окончании умчался в синею даль ошибка орфографическая, так как вместо «</w:t>
      </w:r>
      <w:proofErr w:type="spellStart"/>
      <w:r w:rsidRPr="00F92B40">
        <w:rPr>
          <w:rFonts w:ascii="Times New Roman" w:eastAsia="Times New Roman" w:hAnsi="Times New Roman" w:cs="Times New Roman"/>
          <w:color w:val="000000"/>
          <w:kern w:val="2"/>
          <w:sz w:val="24"/>
          <w:szCs w:val="24"/>
          <w:lang w:eastAsia="ru-RU"/>
        </w:rPr>
        <w:t>юю</w:t>
      </w:r>
      <w:proofErr w:type="spellEnd"/>
      <w:r w:rsidRPr="00F92B40">
        <w:rPr>
          <w:rFonts w:ascii="Times New Roman" w:eastAsia="Times New Roman" w:hAnsi="Times New Roman" w:cs="Times New Roman"/>
          <w:color w:val="000000"/>
          <w:kern w:val="2"/>
          <w:sz w:val="24"/>
          <w:szCs w:val="24"/>
          <w:lang w:eastAsia="ru-RU"/>
        </w:rPr>
        <w:t xml:space="preserve">» по правилу написано другое. </w:t>
      </w:r>
    </w:p>
    <w:p w14:paraId="665AE7B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4877A5A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Оценка обучающих работ </w:t>
      </w:r>
    </w:p>
    <w:p w14:paraId="311AD98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Обучающие работы (различные упражнения и диктанты неконтрольного характера) оцениваются более строго, чем контрольные работы. </w:t>
      </w:r>
    </w:p>
    <w:p w14:paraId="6E17CC0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обучающихся работ учитывается: </w:t>
      </w:r>
    </w:p>
    <w:p w14:paraId="21FC483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степень </w:t>
      </w:r>
      <w:proofErr w:type="gramStart"/>
      <w:r w:rsidRPr="00F92B40">
        <w:rPr>
          <w:rFonts w:ascii="Times New Roman" w:eastAsia="Times New Roman" w:hAnsi="Times New Roman" w:cs="Times New Roman"/>
          <w:color w:val="000000"/>
          <w:kern w:val="2"/>
          <w:sz w:val="24"/>
          <w:szCs w:val="24"/>
          <w:lang w:eastAsia="ru-RU"/>
        </w:rPr>
        <w:t>самостоятельности  обучающегося</w:t>
      </w:r>
      <w:proofErr w:type="gramEnd"/>
      <w:r w:rsidRPr="00F92B40">
        <w:rPr>
          <w:rFonts w:ascii="Times New Roman" w:eastAsia="Times New Roman" w:hAnsi="Times New Roman" w:cs="Times New Roman"/>
          <w:color w:val="000000"/>
          <w:kern w:val="2"/>
          <w:sz w:val="24"/>
          <w:szCs w:val="24"/>
          <w:lang w:eastAsia="ru-RU"/>
        </w:rPr>
        <w:t xml:space="preserve">; </w:t>
      </w:r>
    </w:p>
    <w:p w14:paraId="666C68D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этап обучения; </w:t>
      </w:r>
    </w:p>
    <w:p w14:paraId="67FEAC5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объем работы; </w:t>
      </w:r>
    </w:p>
    <w:p w14:paraId="302559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lastRenderedPageBreak/>
        <w:t xml:space="preserve">4) четкость, аккуратность, каллиграфическая правильность письма. </w:t>
      </w:r>
    </w:p>
    <w:p w14:paraId="23E16E7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 </w:t>
      </w:r>
    </w:p>
    <w:p w14:paraId="1A57C1D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 </w:t>
      </w:r>
    </w:p>
    <w:p w14:paraId="33B4438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Оценка тестов </w:t>
      </w:r>
    </w:p>
    <w:p w14:paraId="2590480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проведении тестовых работ </w:t>
      </w:r>
      <w:proofErr w:type="gramStart"/>
      <w:r w:rsidRPr="00F92B40">
        <w:rPr>
          <w:rFonts w:ascii="Times New Roman" w:eastAsia="Times New Roman" w:hAnsi="Times New Roman" w:cs="Times New Roman"/>
          <w:color w:val="000000"/>
          <w:kern w:val="2"/>
          <w:sz w:val="24"/>
          <w:szCs w:val="24"/>
          <w:lang w:eastAsia="ru-RU"/>
        </w:rPr>
        <w:t>критерии</w:t>
      </w:r>
      <w:proofErr w:type="gramEnd"/>
      <w:r w:rsidRPr="00F92B40">
        <w:rPr>
          <w:rFonts w:ascii="Times New Roman" w:eastAsia="Times New Roman" w:hAnsi="Times New Roman" w:cs="Times New Roman"/>
          <w:color w:val="000000"/>
          <w:kern w:val="2"/>
          <w:sz w:val="24"/>
          <w:szCs w:val="24"/>
          <w:lang w:eastAsia="ru-RU"/>
        </w:rPr>
        <w:t xml:space="preserve"> следующие: </w:t>
      </w:r>
    </w:p>
    <w:p w14:paraId="2B27D2D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«5» - 90 – 100 %; </w:t>
      </w:r>
    </w:p>
    <w:p w14:paraId="31CF5E1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«4» - 70 – 89 %; </w:t>
      </w:r>
    </w:p>
    <w:p w14:paraId="7B595AB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- 51 – 69 %; «2» - 30 – 50 %; </w:t>
      </w:r>
    </w:p>
    <w:p w14:paraId="2DFB025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 менее 30%. </w:t>
      </w:r>
    </w:p>
    <w:p w14:paraId="1194A86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выполнении тестовых работ в формате ОГЭ и ЕГЭ </w:t>
      </w:r>
    </w:p>
    <w:p w14:paraId="0F0E56F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Полностью выполненная части «А» - «удовлетворительно» </w:t>
      </w:r>
    </w:p>
    <w:p w14:paraId="342BBEE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Части «А» и «В» - «хорошо» </w:t>
      </w:r>
    </w:p>
    <w:p w14:paraId="0D47E7C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Части «А», «В» и одного задания из части «С» - «отлично» </w:t>
      </w:r>
    </w:p>
    <w:p w14:paraId="1A93B62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3A950A59" w14:textId="77777777" w:rsidR="00C87DEC" w:rsidRPr="0087128B" w:rsidRDefault="00C87DEC" w:rsidP="00C87DEC">
      <w:pPr>
        <w:pStyle w:val="a3"/>
        <w:widowControl w:val="0"/>
        <w:numPr>
          <w:ilvl w:val="0"/>
          <w:numId w:val="7"/>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02BACFA1" w14:textId="77777777" w:rsidR="00C87DEC" w:rsidRPr="00CD7681" w:rsidRDefault="00C87DEC" w:rsidP="00C87DEC">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978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87DEC" w:rsidRPr="0087128B" w14:paraId="3D6FD13A" w14:textId="77777777" w:rsidTr="00C87DEC">
        <w:trPr>
          <w:trHeight w:val="657"/>
        </w:trPr>
        <w:tc>
          <w:tcPr>
            <w:tcW w:w="3689" w:type="dxa"/>
          </w:tcPr>
          <w:p w14:paraId="53BBF80D" w14:textId="77777777" w:rsidR="00C87DEC" w:rsidRPr="0087128B" w:rsidRDefault="00C87DEC" w:rsidP="00F52D80">
            <w:pPr>
              <w:spacing w:before="72"/>
              <w:ind w:left="602" w:right="568" w:hanging="3"/>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Контрольное</w:t>
            </w:r>
            <w:proofErr w:type="spellEnd"/>
            <w:r w:rsidRPr="0087128B">
              <w:rPr>
                <w:rFonts w:ascii="Times New Roman" w:eastAsia="Times New Roman" w:hAnsi="Times New Roman" w:cs="Times New Roman"/>
                <w:b/>
                <w:spacing w:val="-52"/>
                <w:sz w:val="24"/>
                <w:szCs w:val="24"/>
              </w:rPr>
              <w:t xml:space="preserve"> </w:t>
            </w:r>
            <w:proofErr w:type="spellStart"/>
            <w:r w:rsidRPr="0087128B">
              <w:rPr>
                <w:rFonts w:ascii="Times New Roman" w:eastAsia="Times New Roman" w:hAnsi="Times New Roman" w:cs="Times New Roman"/>
                <w:b/>
                <w:sz w:val="24"/>
                <w:szCs w:val="24"/>
              </w:rPr>
              <w:t>мероприятие</w:t>
            </w:r>
            <w:proofErr w:type="spellEnd"/>
          </w:p>
        </w:tc>
        <w:tc>
          <w:tcPr>
            <w:tcW w:w="1843" w:type="dxa"/>
          </w:tcPr>
          <w:p w14:paraId="6D27FD23" w14:textId="77777777" w:rsidR="00C87DEC" w:rsidRPr="0087128B" w:rsidRDefault="00C87DEC" w:rsidP="00F52D80">
            <w:pPr>
              <w:spacing w:before="72"/>
              <w:ind w:left="326"/>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Тип</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контроля</w:t>
            </w:r>
            <w:proofErr w:type="spellEnd"/>
          </w:p>
        </w:tc>
        <w:tc>
          <w:tcPr>
            <w:tcW w:w="2835" w:type="dxa"/>
          </w:tcPr>
          <w:p w14:paraId="32272692" w14:textId="77777777" w:rsidR="00C87DEC" w:rsidRPr="0087128B" w:rsidRDefault="00C87DEC" w:rsidP="00F52D80">
            <w:pPr>
              <w:spacing w:before="72"/>
              <w:ind w:left="530"/>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Срок</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проведения</w:t>
            </w:r>
            <w:proofErr w:type="spellEnd"/>
          </w:p>
        </w:tc>
        <w:tc>
          <w:tcPr>
            <w:tcW w:w="1417" w:type="dxa"/>
          </w:tcPr>
          <w:p w14:paraId="22FF7673" w14:textId="77777777" w:rsidR="00C87DEC" w:rsidRPr="0087128B" w:rsidRDefault="00C87DEC" w:rsidP="00F52D80">
            <w:pPr>
              <w:spacing w:before="72"/>
              <w:jc w:val="center"/>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Классы</w:t>
            </w:r>
            <w:proofErr w:type="spellEnd"/>
          </w:p>
        </w:tc>
      </w:tr>
      <w:tr w:rsidR="00C87DEC" w:rsidRPr="0087128B" w14:paraId="58F29038" w14:textId="77777777" w:rsidTr="00C87DEC">
        <w:tblPrEx>
          <w:tblLook w:val="04A0" w:firstRow="1" w:lastRow="0" w:firstColumn="1" w:lastColumn="0" w:noHBand="0" w:noVBand="1"/>
        </w:tblPrEx>
        <w:trPr>
          <w:trHeight w:val="657"/>
        </w:trPr>
        <w:tc>
          <w:tcPr>
            <w:tcW w:w="3689" w:type="dxa"/>
          </w:tcPr>
          <w:p w14:paraId="05BA616F" w14:textId="77777777" w:rsidR="00C87DEC" w:rsidRPr="0087128B" w:rsidRDefault="00C87DEC" w:rsidP="00F52D80">
            <w:pPr>
              <w:spacing w:before="64"/>
              <w:ind w:left="150" w:right="334"/>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Проверка</w:t>
            </w:r>
            <w:proofErr w:type="spellEnd"/>
            <w:r w:rsidRPr="0087128B">
              <w:rPr>
                <w:rFonts w:ascii="Times New Roman" w:eastAsia="Times New Roman" w:hAnsi="Times New Roman" w:cs="Times New Roman"/>
                <w:sz w:val="24"/>
                <w:szCs w:val="24"/>
              </w:rPr>
              <w:t xml:space="preserve"> </w:t>
            </w:r>
            <w:proofErr w:type="spellStart"/>
            <w:proofErr w:type="gramStart"/>
            <w:r w:rsidRPr="0087128B">
              <w:rPr>
                <w:rFonts w:ascii="Times New Roman" w:eastAsia="Times New Roman" w:hAnsi="Times New Roman" w:cs="Times New Roman"/>
                <w:sz w:val="24"/>
                <w:szCs w:val="24"/>
              </w:rPr>
              <w:t>домашнего</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задания</w:t>
            </w:r>
            <w:proofErr w:type="spellEnd"/>
            <w:proofErr w:type="gramEnd"/>
          </w:p>
        </w:tc>
        <w:tc>
          <w:tcPr>
            <w:tcW w:w="1843" w:type="dxa"/>
          </w:tcPr>
          <w:p w14:paraId="5A389E1D" w14:textId="77777777" w:rsidR="00C87DEC" w:rsidRPr="0087128B" w:rsidRDefault="00C87DEC" w:rsidP="00F52D80">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Текущий</w:t>
            </w:r>
            <w:proofErr w:type="spellEnd"/>
          </w:p>
        </w:tc>
        <w:tc>
          <w:tcPr>
            <w:tcW w:w="2835" w:type="dxa"/>
          </w:tcPr>
          <w:p w14:paraId="4916A09E" w14:textId="77777777" w:rsidR="00C87DEC" w:rsidRPr="0087128B" w:rsidRDefault="00C87DEC" w:rsidP="00F52D80">
            <w:pPr>
              <w:spacing w:before="64"/>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На</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каждом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уроке</w:t>
            </w:r>
            <w:proofErr w:type="spellEnd"/>
          </w:p>
        </w:tc>
        <w:tc>
          <w:tcPr>
            <w:tcW w:w="1417" w:type="dxa"/>
          </w:tcPr>
          <w:p w14:paraId="041C9E53" w14:textId="77777777" w:rsidR="00C87DEC" w:rsidRPr="0087128B" w:rsidRDefault="00C87DEC"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10D5E496" w14:textId="77777777" w:rsidTr="00C87DEC">
        <w:tblPrEx>
          <w:tblLook w:val="04A0" w:firstRow="1" w:lastRow="0" w:firstColumn="1" w:lastColumn="0" w:noHBand="0" w:noVBand="1"/>
        </w:tblPrEx>
        <w:trPr>
          <w:trHeight w:val="657"/>
        </w:trPr>
        <w:tc>
          <w:tcPr>
            <w:tcW w:w="3689" w:type="dxa"/>
          </w:tcPr>
          <w:p w14:paraId="38AEF6BB" w14:textId="36EACD4B" w:rsidR="00C87DEC" w:rsidRPr="0087128B" w:rsidRDefault="00C87DEC" w:rsidP="00C87DEC">
            <w:pPr>
              <w:spacing w:before="62"/>
              <w:ind w:left="150"/>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Письменный</w:t>
            </w:r>
            <w:proofErr w:type="spellEnd"/>
            <w:r w:rsidRPr="0087128B">
              <w:rPr>
                <w:rFonts w:ascii="Times New Roman" w:eastAsia="Times New Roman" w:hAnsi="Times New Roman" w:cs="Times New Roman"/>
                <w:spacing w:val="-3"/>
                <w:sz w:val="24"/>
                <w:szCs w:val="24"/>
              </w:rPr>
              <w:t xml:space="preserve"> </w:t>
            </w:r>
            <w:proofErr w:type="spellStart"/>
            <w:r w:rsidRPr="0087128B">
              <w:rPr>
                <w:rFonts w:ascii="Times New Roman" w:eastAsia="Times New Roman" w:hAnsi="Times New Roman" w:cs="Times New Roman"/>
                <w:sz w:val="24"/>
                <w:szCs w:val="24"/>
              </w:rPr>
              <w:t>контроль</w:t>
            </w:r>
            <w:proofErr w:type="spellEnd"/>
            <w:r>
              <w:rPr>
                <w:rFonts w:ascii="Times New Roman" w:eastAsia="Times New Roman" w:hAnsi="Times New Roman" w:cs="Times New Roman"/>
                <w:sz w:val="24"/>
                <w:szCs w:val="24"/>
                <w:lang w:val="ru-RU"/>
              </w:rPr>
              <w:t xml:space="preserve"> </w:t>
            </w:r>
          </w:p>
          <w:p w14:paraId="6C93ABC7" w14:textId="57C44946" w:rsidR="00C87DEC" w:rsidRPr="0087128B" w:rsidRDefault="00C87DEC" w:rsidP="00C87DEC">
            <w:pPr>
              <w:spacing w:before="64"/>
              <w:ind w:left="150"/>
              <w:rPr>
                <w:rFonts w:ascii="Times New Roman" w:eastAsia="Times New Roman" w:hAnsi="Times New Roman" w:cs="Times New Roman"/>
                <w:sz w:val="24"/>
                <w:szCs w:val="24"/>
              </w:rPr>
            </w:pPr>
          </w:p>
        </w:tc>
        <w:tc>
          <w:tcPr>
            <w:tcW w:w="1843" w:type="dxa"/>
          </w:tcPr>
          <w:p w14:paraId="7831DFA9" w14:textId="77777777" w:rsidR="00C87DEC" w:rsidRPr="0087128B" w:rsidRDefault="00C87DEC" w:rsidP="00F52D80">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2C5E45AA" w14:textId="77777777" w:rsidR="00C87DEC" w:rsidRPr="0087128B" w:rsidRDefault="00C87DEC" w:rsidP="00F52D80">
            <w:pPr>
              <w:spacing w:before="64"/>
              <w:ind w:left="149" w:right="724"/>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z w:val="24"/>
                <w:szCs w:val="24"/>
              </w:rPr>
              <w:t xml:space="preserve"> </w:t>
            </w:r>
            <w:proofErr w:type="spellStart"/>
            <w:proofErr w:type="gram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раздела</w:t>
            </w:r>
            <w:proofErr w:type="spellEnd"/>
            <w:proofErr w:type="gramEnd"/>
          </w:p>
        </w:tc>
        <w:tc>
          <w:tcPr>
            <w:tcW w:w="1417" w:type="dxa"/>
          </w:tcPr>
          <w:p w14:paraId="37A35A8F" w14:textId="77777777" w:rsidR="00C87DEC" w:rsidRPr="0087128B" w:rsidRDefault="00C87DEC"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7BB44A23" w14:textId="77777777" w:rsidTr="00C87DEC">
        <w:tblPrEx>
          <w:tblLook w:val="04A0" w:firstRow="1" w:lastRow="0" w:firstColumn="1" w:lastColumn="0" w:noHBand="0" w:noVBand="1"/>
        </w:tblPrEx>
        <w:trPr>
          <w:trHeight w:val="402"/>
        </w:trPr>
        <w:tc>
          <w:tcPr>
            <w:tcW w:w="3689" w:type="dxa"/>
          </w:tcPr>
          <w:p w14:paraId="78AF10A7" w14:textId="77777777" w:rsidR="00C87DEC" w:rsidRPr="00541B62" w:rsidRDefault="00C87DEC"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6F1EBF6A" w14:textId="77777777" w:rsidR="00C87DEC" w:rsidRPr="0087128B" w:rsidRDefault="00C87DEC"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09A24351" w14:textId="77777777" w:rsidR="00C87DEC" w:rsidRPr="0087128B" w:rsidRDefault="00C87DEC"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30FD2D01" w14:textId="77777777" w:rsidR="00C87DEC" w:rsidRPr="0087128B" w:rsidRDefault="00C87DEC"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552E8227" w14:textId="77777777" w:rsidTr="00C87DEC">
        <w:tblPrEx>
          <w:tblLook w:val="04A0" w:firstRow="1" w:lastRow="0" w:firstColumn="1" w:lastColumn="0" w:noHBand="0" w:noVBand="1"/>
        </w:tblPrEx>
        <w:trPr>
          <w:trHeight w:val="402"/>
        </w:trPr>
        <w:tc>
          <w:tcPr>
            <w:tcW w:w="3689" w:type="dxa"/>
          </w:tcPr>
          <w:p w14:paraId="4E8D2B8E" w14:textId="77777777" w:rsidR="00C87DEC" w:rsidRPr="00541B62" w:rsidRDefault="00C87DEC"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18CCD6C2" w14:textId="77777777" w:rsidR="00C87DEC" w:rsidRPr="0087128B" w:rsidRDefault="00C87DEC"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055780BC" w14:textId="77777777" w:rsidR="00C87DEC" w:rsidRPr="0087128B" w:rsidRDefault="00C87DEC"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08F25EE1" w14:textId="77777777" w:rsidR="00C87DEC" w:rsidRPr="0087128B" w:rsidRDefault="00C87DEC"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3E372099" w14:textId="77777777" w:rsidTr="00C87DEC">
        <w:tblPrEx>
          <w:tblLook w:val="04A0" w:firstRow="1" w:lastRow="0" w:firstColumn="1" w:lastColumn="0" w:noHBand="0" w:noVBand="1"/>
        </w:tblPrEx>
        <w:trPr>
          <w:trHeight w:val="402"/>
        </w:trPr>
        <w:tc>
          <w:tcPr>
            <w:tcW w:w="3689" w:type="dxa"/>
          </w:tcPr>
          <w:p w14:paraId="7443F6A5" w14:textId="66260415" w:rsidR="00C87DEC" w:rsidRPr="0087128B" w:rsidRDefault="00C87DEC"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Итоговая работа</w:t>
            </w:r>
          </w:p>
        </w:tc>
        <w:tc>
          <w:tcPr>
            <w:tcW w:w="1843" w:type="dxa"/>
          </w:tcPr>
          <w:p w14:paraId="6E5A0808" w14:textId="77777777" w:rsidR="00C87DEC" w:rsidRPr="0087128B" w:rsidRDefault="00C87DEC"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Итоговый</w:t>
            </w:r>
            <w:proofErr w:type="spellEnd"/>
          </w:p>
        </w:tc>
        <w:tc>
          <w:tcPr>
            <w:tcW w:w="2835" w:type="dxa"/>
          </w:tcPr>
          <w:p w14:paraId="0EF310EC" w14:textId="77777777" w:rsidR="00C87DEC" w:rsidRPr="0087128B" w:rsidRDefault="00C87DEC"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1DDCE482" w14:textId="77777777" w:rsidR="00C87DEC" w:rsidRPr="0087128B" w:rsidRDefault="00C87DEC"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2FBFCF7C" w14:textId="77777777" w:rsidR="003F5F0E" w:rsidRDefault="003F5F0E"/>
    <w:sectPr w:rsidR="003F5F0E" w:rsidSect="004A6144">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86B1AEA"/>
    <w:multiLevelType w:val="hybridMultilevel"/>
    <w:tmpl w:val="8E4467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7D04307"/>
    <w:multiLevelType w:val="hybridMultilevel"/>
    <w:tmpl w:val="5EA0B6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3F7A70F5"/>
    <w:multiLevelType w:val="hybridMultilevel"/>
    <w:tmpl w:val="64487C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B504A25"/>
    <w:multiLevelType w:val="hybridMultilevel"/>
    <w:tmpl w:val="5FFA68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626D45E7"/>
    <w:multiLevelType w:val="hybridMultilevel"/>
    <w:tmpl w:val="CD8E3F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74036019"/>
    <w:multiLevelType w:val="hybridMultilevel"/>
    <w:tmpl w:val="F02A10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4"/>
  </w:num>
  <w:num w:numId="3">
    <w:abstractNumId w:val="6"/>
  </w:num>
  <w:num w:numId="4">
    <w:abstractNumId w:val="5"/>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200E7"/>
    <w:rsid w:val="00306972"/>
    <w:rsid w:val="003A0B91"/>
    <w:rsid w:val="003B4010"/>
    <w:rsid w:val="003F5F0E"/>
    <w:rsid w:val="004A6144"/>
    <w:rsid w:val="005200E7"/>
    <w:rsid w:val="006037E5"/>
    <w:rsid w:val="006F57AE"/>
    <w:rsid w:val="007D019F"/>
    <w:rsid w:val="007E2FB8"/>
    <w:rsid w:val="008606A4"/>
    <w:rsid w:val="00896F34"/>
    <w:rsid w:val="008C5AF9"/>
    <w:rsid w:val="00AE4958"/>
    <w:rsid w:val="00AE5D7E"/>
    <w:rsid w:val="00B23E5D"/>
    <w:rsid w:val="00B36A79"/>
    <w:rsid w:val="00B82093"/>
    <w:rsid w:val="00BD1E8D"/>
    <w:rsid w:val="00C24721"/>
    <w:rsid w:val="00C87DEC"/>
    <w:rsid w:val="00CC23DA"/>
    <w:rsid w:val="00F92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17336"/>
  <w15:docId w15:val="{C35C6891-D2DB-4E36-A3D5-342D34063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92B40"/>
    <w:pPr>
      <w:widowControl w:val="0"/>
      <w:autoSpaceDE w:val="0"/>
      <w:autoSpaceDN w:val="0"/>
      <w:spacing w:after="0" w:line="240" w:lineRule="auto"/>
      <w:ind w:left="107"/>
    </w:pPr>
    <w:rPr>
      <w:rFonts w:ascii="Times New Roman" w:eastAsia="Times New Roman" w:hAnsi="Times New Roman" w:cs="Times New Roman"/>
    </w:rPr>
  </w:style>
  <w:style w:type="table" w:customStyle="1" w:styleId="TableGrid">
    <w:name w:val="TableGrid"/>
    <w:rsid w:val="00F92B40"/>
    <w:pPr>
      <w:spacing w:after="0" w:line="240" w:lineRule="auto"/>
    </w:pPr>
    <w:rPr>
      <w:rFonts w:eastAsia="Times New Roman"/>
      <w:kern w:val="2"/>
      <w:lang w:eastAsia="ru-RU"/>
    </w:rPr>
    <w:tblPr>
      <w:tblCellMar>
        <w:top w:w="0" w:type="dxa"/>
        <w:left w:w="0" w:type="dxa"/>
        <w:bottom w:w="0" w:type="dxa"/>
        <w:right w:w="0" w:type="dxa"/>
      </w:tblCellMar>
    </w:tblPr>
  </w:style>
  <w:style w:type="paragraph" w:styleId="a3">
    <w:name w:val="List Paragraph"/>
    <w:basedOn w:val="a"/>
    <w:uiPriority w:val="34"/>
    <w:qFormat/>
    <w:rsid w:val="00C87D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13</Pages>
  <Words>4659</Words>
  <Characters>26558</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Zina</cp:lastModifiedBy>
  <cp:revision>10</cp:revision>
  <dcterms:created xsi:type="dcterms:W3CDTF">2024-07-06T12:45:00Z</dcterms:created>
  <dcterms:modified xsi:type="dcterms:W3CDTF">2024-08-29T13:58:00Z</dcterms:modified>
</cp:coreProperties>
</file>